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VILMA EUGENIA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EK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PAREDES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LIC. EN ADMINISTRACIÓN DE EMPRESAS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 xml:space="preserve">INSTITUTO TECNOLÓGICO DE CAMPECHE 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821754" w:rsidRDefault="00821754" w:rsidP="001F6D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1997-</w:t>
                </w:r>
                <w:r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01.01.</w:t>
                </w: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2002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322"/>
        <w:gridCol w:w="2632"/>
      </w:tblGrid>
      <w:tr w:rsidR="001856C2" w:rsidRPr="00EE000F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B2293" w:rsidRPr="008B2293" w:rsidTr="00A16228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821754" w:rsidRDefault="00821754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1754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JEFE DE DEPARTAMENTO</w:t>
            </w:r>
          </w:p>
        </w:tc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755590772"/>
            <w:placeholder>
              <w:docPart w:val="C2BE220EE30C41BF8F4D4193CDAC5E13"/>
            </w:placeholder>
          </w:sdtPr>
          <w:sdtEndPr>
            <w:rPr>
              <w:rStyle w:val="Dato"/>
            </w:rPr>
          </w:sdtEndPr>
          <w:sdtContent>
            <w:tc>
              <w:tcPr>
                <w:tcW w:w="332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8B2293" w:rsidRPr="00821754" w:rsidRDefault="00821754" w:rsidP="00982337">
                <w:pPr>
                  <w:rPr>
                    <w:rFonts w:ascii="Azo Sans" w:hAnsi="Azo Sans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tc>
          <w:tcPr>
            <w:tcW w:w="26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B2293" w:rsidRPr="00821754" w:rsidRDefault="00821754" w:rsidP="00982337">
            <w:pPr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21754">
              <w:rPr>
                <w:rFonts w:ascii="Azo Sans" w:hAnsi="Azo Sans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30.06.2005 - ACTUAL</w:t>
            </w:r>
          </w:p>
        </w:tc>
      </w:tr>
      <w:tr w:rsidR="007B531C" w:rsidRPr="00EE000F" w:rsidTr="00A16228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600364089"/>
                <w:placeholder>
                  <w:docPart w:val="37A0F42C26694919B56D77E87EFE5F1A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322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821754" w:rsidRDefault="00821754" w:rsidP="00A16228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821754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632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21754" w:rsidRDefault="00821754" w:rsidP="00747D4A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16.08.2004 – 30.06.2005</w:t>
                </w:r>
              </w:p>
            </w:tc>
          </w:sdtContent>
        </w:sdt>
      </w:tr>
      <w:tr w:rsidR="007B531C" w:rsidRPr="00EE000F" w:rsidTr="00A16228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21754" w:rsidRDefault="00821754" w:rsidP="00A16228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ANALISTA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-1504964344"/>
                <w:placeholder>
                  <w:docPart w:val="95DE4630732445E981BAEF958EFC9FB2"/>
                </w:placeholder>
              </w:sdtPr>
              <w:sdtEndPr>
                <w:rPr>
                  <w:rStyle w:val="Dato"/>
                </w:rPr>
              </w:sdtEndPr>
              <w:sdtContent>
                <w:sdt>
                  <w:sdtPr>
                    <w:rPr>
                      <w:rStyle w:val="Dato"/>
                      <w:rFonts w:ascii="Azo Sans" w:hAnsi="Azo Sans"/>
                      <w:color w:val="auto"/>
                      <w:sz w:val="20"/>
                      <w:szCs w:val="20"/>
                    </w:rPr>
                    <w:id w:val="-512141845"/>
                    <w:placeholder>
                      <w:docPart w:val="4A5DFA74A67144E9B04C226626CA1250"/>
                    </w:placeholder>
                  </w:sdtPr>
                  <w:sdtEndPr>
                    <w:rPr>
                      <w:rStyle w:val="Dato"/>
                    </w:rPr>
                  </w:sdtEndPr>
                  <w:sdtContent>
                    <w:tc>
                      <w:tcPr>
                        <w:tcW w:w="3322" w:type="dxa"/>
                        <w:tcBorders>
                          <w:top w:val="single" w:sz="4" w:space="0" w:color="auto"/>
                          <w:left w:val="single" w:sz="4" w:space="0" w:color="FFFFFF" w:themeColor="background1"/>
                          <w:bottom w:val="single" w:sz="4" w:space="0" w:color="auto"/>
                          <w:right w:val="single" w:sz="4" w:space="0" w:color="FFFFFF" w:themeColor="background1"/>
                        </w:tcBorders>
                        <w:shd w:val="clear" w:color="auto" w:fill="FFFFFF" w:themeFill="background1"/>
                        <w:vAlign w:val="center"/>
                      </w:tcPr>
                      <w:p w:rsidR="007B531C" w:rsidRPr="00821754" w:rsidRDefault="00821754" w:rsidP="007B531C">
                        <w:pPr>
                          <w:rPr>
                            <w:rFonts w:ascii="Azo Sans" w:hAnsi="Azo Sans"/>
                            <w:sz w:val="20"/>
                            <w:szCs w:val="20"/>
                          </w:rPr>
                        </w:pPr>
                        <w:r w:rsidRPr="00821754">
                          <w:rPr>
                            <w:rStyle w:val="Dato"/>
                            <w:rFonts w:ascii="Azo Sans" w:hAnsi="Azo Sans"/>
                            <w:color w:val="auto"/>
                            <w:sz w:val="20"/>
                            <w:szCs w:val="20"/>
                          </w:rPr>
                          <w:t>SECRETARÍA DE FINANZAS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821754" w:rsidRDefault="00821754" w:rsidP="00747D4A">
            <w:pPr>
              <w:rPr>
                <w:rFonts w:ascii="Azo Sans" w:hAnsi="Azo Sans"/>
                <w:sz w:val="20"/>
                <w:szCs w:val="20"/>
              </w:rPr>
            </w:pPr>
            <w:r w:rsidRPr="00821754">
              <w:rPr>
                <w:rFonts w:ascii="Azo Sans" w:hAnsi="Azo Sans"/>
                <w:sz w:val="20"/>
                <w:szCs w:val="20"/>
              </w:rPr>
              <w:t>07.03.2002 – 15.08.2004</w:t>
            </w: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7B531C" w:rsidRPr="00EE000F" w:rsidTr="00A16228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3A1583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21754" w:rsidRDefault="00821754" w:rsidP="001F6D3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TALLER DE CONTABILIDAD DEL GASTO CORRIENTE</w:t>
                </w:r>
              </w:p>
            </w:tc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rFonts w:ascii="Azo Sans" w:hAnsi="Azo Sans"/>
                  <w:color w:val="auto"/>
                  <w:sz w:val="20"/>
                  <w:szCs w:val="20"/>
                </w:rPr>
                <w:id w:val="132531475"/>
                <w:placeholder>
                  <w:docPart w:val="183E9B0CF1514A4F98306919288FC304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3544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821754" w:rsidRDefault="00821754" w:rsidP="00473205">
                    <w:pPr>
                      <w:rPr>
                        <w:rFonts w:ascii="Azo Sans" w:hAnsi="Azo Sans"/>
                        <w:sz w:val="20"/>
                        <w:szCs w:val="20"/>
                      </w:rPr>
                    </w:pPr>
                    <w:r w:rsidRPr="00821754">
                      <w:rPr>
                        <w:rStyle w:val="Dato"/>
                        <w:rFonts w:ascii="Azo Sans" w:hAnsi="Azo Sans"/>
                        <w:color w:val="auto"/>
                        <w:sz w:val="20"/>
                        <w:szCs w:val="20"/>
                      </w:rPr>
                      <w:t xml:space="preserve">SECRETARÍA DE FINANZAS 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rFonts w:ascii="Azo Sans" w:hAnsi="Azo Sans"/>
              <w:color w:val="auto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821754" w:rsidRDefault="00821754" w:rsidP="001F6D37">
                <w:pPr>
                  <w:rPr>
                    <w:rFonts w:ascii="Azo Sans" w:hAnsi="Azo Sans"/>
                    <w:sz w:val="20"/>
                    <w:szCs w:val="20"/>
                  </w:rPr>
                </w:pPr>
                <w:r w:rsidRPr="00821754">
                  <w:rPr>
                    <w:rStyle w:val="Dato"/>
                    <w:rFonts w:ascii="Azo Sans" w:hAnsi="Azo Sans"/>
                    <w:color w:val="auto"/>
                    <w:sz w:val="20"/>
                    <w:szCs w:val="20"/>
                  </w:rPr>
                  <w:t>6 JULIO 2016</w:t>
                </w:r>
              </w:p>
            </w:tc>
          </w:sdtContent>
        </w:sdt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821754" w:rsidRDefault="00821754" w:rsidP="00C103DD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821754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 xml:space="preserve">DIPLOMADO VIRTUAL EN CONTABILIDAD GUBERNAMENTAL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821754" w:rsidRDefault="00821754" w:rsidP="00C103DD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821754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821754" w:rsidRDefault="00821754" w:rsidP="00C103DD">
            <w:pPr>
              <w:rPr>
                <w:rStyle w:val="Dato"/>
                <w:rFonts w:ascii="Azo Sans" w:hAnsi="Azo Sans"/>
                <w:color w:val="auto"/>
                <w:sz w:val="20"/>
                <w:szCs w:val="20"/>
              </w:rPr>
            </w:pPr>
            <w:r w:rsidRPr="00821754">
              <w:rPr>
                <w:rStyle w:val="Dato"/>
                <w:rFonts w:ascii="Azo Sans" w:hAnsi="Azo Sans"/>
                <w:color w:val="auto"/>
                <w:sz w:val="20"/>
                <w:szCs w:val="20"/>
              </w:rPr>
              <w:t>FEBRERO – JUNIO 2016</w:t>
            </w:r>
          </w:p>
        </w:tc>
      </w:tr>
      <w:tr w:rsidR="00A16228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C23A55" w:rsidRDefault="00A16228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A16228" w:rsidRPr="00207126" w:rsidRDefault="00A16228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>
      <w:bookmarkStart w:id="0" w:name="_GoBack"/>
      <w:bookmarkEnd w:id="0"/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589" w:rsidRDefault="008C3589" w:rsidP="00473205">
      <w:pPr>
        <w:spacing w:after="0" w:line="240" w:lineRule="auto"/>
      </w:pPr>
      <w:r>
        <w:separator/>
      </w:r>
    </w:p>
  </w:endnote>
  <w:endnote w:type="continuationSeparator" w:id="0">
    <w:p w:rsidR="008C3589" w:rsidRDefault="008C3589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21754" w:rsidRPr="00821754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21754" w:rsidRPr="00821754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589" w:rsidRDefault="008C3589" w:rsidP="00473205">
      <w:pPr>
        <w:spacing w:after="0" w:line="240" w:lineRule="auto"/>
      </w:pPr>
      <w:r>
        <w:separator/>
      </w:r>
    </w:p>
  </w:footnote>
  <w:footnote w:type="continuationSeparator" w:id="0">
    <w:p w:rsidR="008C3589" w:rsidRDefault="008C3589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6D5"/>
    <w:rsid w:val="0012076D"/>
    <w:rsid w:val="001856C2"/>
    <w:rsid w:val="001F6D37"/>
    <w:rsid w:val="00207126"/>
    <w:rsid w:val="002B695E"/>
    <w:rsid w:val="002F5C71"/>
    <w:rsid w:val="00313A4F"/>
    <w:rsid w:val="00473205"/>
    <w:rsid w:val="004B5C58"/>
    <w:rsid w:val="00696CA8"/>
    <w:rsid w:val="006A0DA1"/>
    <w:rsid w:val="00715F07"/>
    <w:rsid w:val="00726EAB"/>
    <w:rsid w:val="00747D4A"/>
    <w:rsid w:val="00777C2B"/>
    <w:rsid w:val="007B531C"/>
    <w:rsid w:val="00821754"/>
    <w:rsid w:val="0089370C"/>
    <w:rsid w:val="008B2293"/>
    <w:rsid w:val="008C3589"/>
    <w:rsid w:val="00982337"/>
    <w:rsid w:val="00A16228"/>
    <w:rsid w:val="00A6371C"/>
    <w:rsid w:val="00B65066"/>
    <w:rsid w:val="00C74C38"/>
    <w:rsid w:val="00DE297C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380F9"/>
  <w15:docId w15:val="{EF08F675-4646-4951-9A2F-12A88F6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5DE4630732445E981BAEF958EFC9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742CD-972A-4502-A3DD-BA83BCFFC1D6}"/>
      </w:docPartPr>
      <w:docPartBody>
        <w:p w:rsidR="0091420E" w:rsidRDefault="0030118D" w:rsidP="0030118D">
          <w:pPr>
            <w:pStyle w:val="95DE4630732445E981BAEF958EFC9FB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83E9B0CF1514A4F98306919288F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7ED-98F3-48BB-A507-F7892E502105}"/>
      </w:docPartPr>
      <w:docPartBody>
        <w:p w:rsidR="0091420E" w:rsidRDefault="0030118D" w:rsidP="0030118D">
          <w:pPr>
            <w:pStyle w:val="183E9B0CF1514A4F98306919288FC30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A5DFA74A67144E9B04C226626CA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F8FC-0584-429D-8A80-FE50E63CC206}"/>
      </w:docPartPr>
      <w:docPartBody>
        <w:p w:rsidR="0091420E" w:rsidRDefault="0030118D" w:rsidP="0030118D">
          <w:pPr>
            <w:pStyle w:val="4A5DFA74A67144E9B04C226626CA125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7A0F42C26694919B56D77E87EF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1DC2-9A32-40CE-A90C-4B8C37F851AE}"/>
      </w:docPartPr>
      <w:docPartBody>
        <w:p w:rsidR="00584E62" w:rsidRDefault="0091420E" w:rsidP="0091420E">
          <w:pPr>
            <w:pStyle w:val="37A0F42C26694919B56D77E87EFE5F1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2BE220EE30C41BF8F4D4193CDAC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BB86-C457-428D-8F3B-6DC187DFA23E}"/>
      </w:docPartPr>
      <w:docPartBody>
        <w:p w:rsidR="004C0481" w:rsidRDefault="007A7486" w:rsidP="007A7486">
          <w:pPr>
            <w:pStyle w:val="C2BE220EE30C41BF8F4D4193CDAC5E1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zo Sans Lt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33FB8"/>
    <w:rsid w:val="0030118D"/>
    <w:rsid w:val="004871C2"/>
    <w:rsid w:val="00487B1D"/>
    <w:rsid w:val="004C0481"/>
    <w:rsid w:val="005126B6"/>
    <w:rsid w:val="00584E62"/>
    <w:rsid w:val="005F5241"/>
    <w:rsid w:val="007A7486"/>
    <w:rsid w:val="0091420E"/>
    <w:rsid w:val="00932A9C"/>
    <w:rsid w:val="009E487F"/>
    <w:rsid w:val="00AF3D13"/>
    <w:rsid w:val="00E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48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5DE4630732445E981BAEF958EFC9FB2">
    <w:name w:val="95DE4630732445E981BAEF958EFC9FB2"/>
    <w:rsid w:val="0030118D"/>
    <w:pPr>
      <w:spacing w:after="200" w:line="276" w:lineRule="auto"/>
    </w:pPr>
  </w:style>
  <w:style w:type="paragraph" w:customStyle="1" w:styleId="183E9B0CF1514A4F98306919288FC304">
    <w:name w:val="183E9B0CF1514A4F98306919288FC304"/>
    <w:rsid w:val="0030118D"/>
    <w:pPr>
      <w:spacing w:after="200" w:line="276" w:lineRule="auto"/>
    </w:pPr>
  </w:style>
  <w:style w:type="paragraph" w:customStyle="1" w:styleId="9ACAD7B115C34ECFA94CA2EF1EB5CC5C">
    <w:name w:val="9ACAD7B115C34ECFA94CA2EF1EB5CC5C"/>
    <w:rsid w:val="0030118D"/>
    <w:pPr>
      <w:spacing w:after="200" w:line="276" w:lineRule="auto"/>
    </w:pPr>
  </w:style>
  <w:style w:type="paragraph" w:customStyle="1" w:styleId="0E57466F62D04092BF5DE5F11850C208">
    <w:name w:val="0E57466F62D04092BF5DE5F11850C208"/>
    <w:rsid w:val="0030118D"/>
    <w:pPr>
      <w:spacing w:after="200" w:line="276" w:lineRule="auto"/>
    </w:pPr>
  </w:style>
  <w:style w:type="paragraph" w:customStyle="1" w:styleId="0D947FDCACD14DD6ADA998DDE16FDD31">
    <w:name w:val="0D947FDCACD14DD6ADA998DDE16FDD31"/>
    <w:rsid w:val="0030118D"/>
    <w:pPr>
      <w:spacing w:after="200" w:line="276" w:lineRule="auto"/>
    </w:pPr>
  </w:style>
  <w:style w:type="paragraph" w:customStyle="1" w:styleId="4A5DFA74A67144E9B04C226626CA1250">
    <w:name w:val="4A5DFA74A67144E9B04C226626CA1250"/>
    <w:rsid w:val="0030118D"/>
    <w:pPr>
      <w:spacing w:after="200" w:line="276" w:lineRule="auto"/>
    </w:pPr>
  </w:style>
  <w:style w:type="paragraph" w:customStyle="1" w:styleId="D864A584BAE14F32903447B9CA3B1DB7">
    <w:name w:val="D864A584BAE14F32903447B9CA3B1DB7"/>
    <w:rsid w:val="0030118D"/>
    <w:pPr>
      <w:spacing w:after="200" w:line="276" w:lineRule="auto"/>
    </w:pPr>
  </w:style>
  <w:style w:type="paragraph" w:customStyle="1" w:styleId="37A0F42C26694919B56D77E87EFE5F1A">
    <w:name w:val="37A0F42C26694919B56D77E87EFE5F1A"/>
    <w:rsid w:val="0091420E"/>
    <w:pPr>
      <w:spacing w:after="200" w:line="276" w:lineRule="auto"/>
    </w:pPr>
  </w:style>
  <w:style w:type="paragraph" w:customStyle="1" w:styleId="C2BE220EE30C41BF8F4D4193CDAC5E13">
    <w:name w:val="C2BE220EE30C41BF8F4D4193CDAC5E13"/>
    <w:rsid w:val="007A7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5B4DA-1C92-4F71-9036-2FD8ACA7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10</cp:revision>
  <cp:lastPrinted>2016-08-23T19:13:00Z</cp:lastPrinted>
  <dcterms:created xsi:type="dcterms:W3CDTF">2016-08-10T16:13:00Z</dcterms:created>
  <dcterms:modified xsi:type="dcterms:W3CDTF">2017-12-05T19:36:00Z</dcterms:modified>
</cp:coreProperties>
</file>