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BAA8" w14:textId="77777777" w:rsidR="00EC689D" w:rsidRDefault="00EC689D">
      <w:pPr>
        <w:rPr>
          <w:rFonts w:ascii="Azo Sans" w:hAnsi="Azo Sans"/>
        </w:rPr>
      </w:pPr>
    </w:p>
    <w:p w14:paraId="0C877821" w14:textId="77777777" w:rsidR="00A6371C" w:rsidRPr="00565E07" w:rsidRDefault="00A6371C">
      <w:pPr>
        <w:rPr>
          <w:rFonts w:ascii="Azo Sans" w:hAnsi="Azo Sans"/>
        </w:rPr>
      </w:pPr>
      <w:r w:rsidRPr="00565E07">
        <w:rPr>
          <w:rFonts w:ascii="Azo Sans" w:hAnsi="Azo Sans"/>
        </w:rPr>
        <w:t>DATOS GENERALES</w:t>
      </w:r>
    </w:p>
    <w:tbl>
      <w:tblPr>
        <w:tblStyle w:val="Tablaconcuadrcula"/>
        <w:tblW w:w="10122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3119"/>
        <w:gridCol w:w="62"/>
      </w:tblGrid>
      <w:tr w:rsidR="00565E07" w:rsidRPr="00565E07" w14:paraId="0C5A3195" w14:textId="77777777" w:rsidTr="00B52044">
        <w:trPr>
          <w:gridAfter w:val="1"/>
          <w:wAfter w:w="62" w:type="dxa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44184D33" w14:textId="77777777" w:rsidR="00EE000F" w:rsidRPr="00565E07" w:rsidRDefault="00B52044" w:rsidP="00B52044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</w:rPr>
                </w:pPr>
                <w:r w:rsidRPr="00565E0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Keila Berenice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35674BE" w14:textId="77777777" w:rsidR="00EE000F" w:rsidRPr="00565E07" w:rsidRDefault="00B52044" w:rsidP="00B52044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</w:rPr>
                </w:pPr>
                <w:r w:rsidRPr="00565E0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Aguirre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C98758" w14:textId="77777777" w:rsidR="00EE000F" w:rsidRPr="00565E07" w:rsidRDefault="00B52044" w:rsidP="00B52044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</w:rPr>
                </w:pPr>
                <w:r w:rsidRPr="00565E0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Ara</w:t>
                </w:r>
              </w:p>
            </w:tc>
          </w:sdtContent>
        </w:sdt>
      </w:tr>
      <w:tr w:rsidR="00565E07" w:rsidRPr="00565E07" w14:paraId="4EE48242" w14:textId="77777777" w:rsidTr="00B52044">
        <w:trPr>
          <w:gridAfter w:val="1"/>
          <w:wAfter w:w="62" w:type="dxa"/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2CE935" w14:textId="77777777" w:rsidR="00EE000F" w:rsidRPr="00565E07" w:rsidRDefault="00B52044" w:rsidP="00B52044">
            <w:pPr>
              <w:rPr>
                <w:rFonts w:ascii="Azo Sans" w:hAnsi="Azo Sans" w:cstheme="minorHAnsi"/>
                <w:shd w:val="clear" w:color="auto" w:fill="FFFFFF" w:themeFill="background1"/>
              </w:rPr>
            </w:pPr>
            <w:r w:rsidRPr="00565E07">
              <w:rPr>
                <w:rFonts w:ascii="Azo Sans" w:hAnsi="Azo Sans" w:cstheme="minorHAnsi"/>
                <w:shd w:val="clear" w:color="auto" w:fill="FFFFFF" w:themeFill="background1"/>
              </w:rPr>
              <w:t>Nombre (s)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4FB8C6B" w14:textId="77777777" w:rsidR="00EE000F" w:rsidRPr="00565E07" w:rsidRDefault="00B52044" w:rsidP="001D09FF">
            <w:pPr>
              <w:rPr>
                <w:rFonts w:ascii="Azo Sans" w:hAnsi="Azo Sans" w:cstheme="minorHAnsi"/>
                <w:shd w:val="clear" w:color="auto" w:fill="FFFFFF" w:themeFill="background1"/>
              </w:rPr>
            </w:pPr>
            <w:r w:rsidRPr="00565E07">
              <w:rPr>
                <w:rFonts w:ascii="Azo Sans" w:hAnsi="Azo Sans" w:cstheme="minorHAnsi"/>
                <w:shd w:val="clear" w:color="auto" w:fill="FFFFFF" w:themeFill="background1"/>
              </w:rPr>
              <w:t>Primer Apellido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146A995" w14:textId="77777777" w:rsidR="00EE000F" w:rsidRPr="00565E07" w:rsidRDefault="00B52044" w:rsidP="001D09FF">
            <w:pPr>
              <w:rPr>
                <w:rFonts w:ascii="Azo Sans" w:hAnsi="Azo Sans" w:cstheme="minorHAnsi"/>
                <w:shd w:val="clear" w:color="auto" w:fill="FFFFFF" w:themeFill="background1"/>
              </w:rPr>
            </w:pPr>
            <w:r w:rsidRPr="00565E07">
              <w:rPr>
                <w:rFonts w:ascii="Azo Sans" w:hAnsi="Azo Sans" w:cstheme="minorHAnsi"/>
                <w:shd w:val="clear" w:color="auto" w:fill="FFFFFF" w:themeFill="background1"/>
              </w:rPr>
              <w:t>Segundo Apellido</w:t>
            </w:r>
          </w:p>
        </w:tc>
      </w:tr>
      <w:tr w:rsidR="00565E07" w:rsidRPr="00565E07" w14:paraId="777ECBF9" w14:textId="77777777" w:rsidTr="00B52044">
        <w:sdt>
          <w:sdtPr>
            <w:rPr>
              <w:rStyle w:val="Dato"/>
              <w:rFonts w:ascii="Azo Sans" w:hAnsi="Azo Sans" w:cstheme="minorHAnsi"/>
              <w:color w:val="au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10122" w:type="dxa"/>
                <w:gridSpan w:val="4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66029B" w14:textId="77777777" w:rsidR="00726EAB" w:rsidRPr="00565E07" w:rsidRDefault="0054251D" w:rsidP="0054251D">
                <w:pPr>
                  <w:rPr>
                    <w:rFonts w:ascii="Azo Sans" w:hAnsi="Azo Sans" w:cstheme="minorHAnsi"/>
                    <w:shd w:val="clear" w:color="auto" w:fill="FFFFFF" w:themeFill="background1"/>
                  </w:rPr>
                </w:pPr>
                <w:r>
                  <w:rPr>
                    <w:rStyle w:val="Dato"/>
                    <w:rFonts w:ascii="Azo Sans" w:hAnsi="Azo Sans" w:cstheme="minorHAnsi"/>
                    <w:color w:val="auto"/>
                  </w:rPr>
                  <w:t>Encargada del Despacho de la Dirección de Programación</w:t>
                </w:r>
              </w:p>
            </w:tc>
          </w:sdtContent>
        </w:sdt>
      </w:tr>
      <w:tr w:rsidR="00565E07" w:rsidRPr="00565E07" w14:paraId="4999E9E9" w14:textId="77777777" w:rsidTr="00B52044">
        <w:trPr>
          <w:gridAfter w:val="1"/>
          <w:wAfter w:w="62" w:type="dxa"/>
          <w:trHeight w:val="397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63FD3A" w14:textId="77777777" w:rsidR="00726EAB" w:rsidRPr="00565E07" w:rsidRDefault="00B52044" w:rsidP="00B52044">
            <w:pPr>
              <w:rPr>
                <w:rFonts w:ascii="Azo Sans" w:hAnsi="Azo Sans"/>
                <w:shd w:val="clear" w:color="auto" w:fill="FFFFFF" w:themeFill="background1"/>
              </w:rPr>
            </w:pPr>
            <w:r w:rsidRPr="00565E07">
              <w:rPr>
                <w:rFonts w:ascii="Azo Sans" w:hAnsi="Azo Sans"/>
                <w:shd w:val="clear" w:color="auto" w:fill="FFFFFF" w:themeFill="background1"/>
              </w:rPr>
              <w:t>Cargo actual que desempeña</w:t>
            </w:r>
          </w:p>
          <w:p w14:paraId="54F677F4" w14:textId="77777777" w:rsidR="008113A1" w:rsidRDefault="008113A1" w:rsidP="00B52044">
            <w:pPr>
              <w:rPr>
                <w:rFonts w:ascii="Azo Sans" w:hAnsi="Azo Sans"/>
                <w:shd w:val="clear" w:color="auto" w:fill="FFFFFF" w:themeFill="background1"/>
              </w:rPr>
            </w:pPr>
          </w:p>
          <w:p w14:paraId="0E64BC56" w14:textId="77777777" w:rsidR="00565E07" w:rsidRPr="00565E07" w:rsidRDefault="00565E07" w:rsidP="0054251D">
            <w:pPr>
              <w:rPr>
                <w:rFonts w:ascii="Azo Sans" w:hAnsi="Azo Sans"/>
                <w:shd w:val="clear" w:color="auto" w:fill="FFFFFF" w:themeFill="background1"/>
              </w:rPr>
            </w:pPr>
          </w:p>
        </w:tc>
      </w:tr>
    </w:tbl>
    <w:p w14:paraId="30AF721A" w14:textId="77777777" w:rsidR="00982337" w:rsidRPr="00565E07" w:rsidRDefault="00982337" w:rsidP="00982337">
      <w:pPr>
        <w:spacing w:after="0"/>
        <w:rPr>
          <w:rFonts w:ascii="Azo Sans" w:hAnsi="Azo Sans"/>
        </w:rPr>
      </w:pPr>
    </w:p>
    <w:p w14:paraId="55B91CD8" w14:textId="77777777" w:rsidR="00982337" w:rsidRPr="00565E07" w:rsidRDefault="0012076D" w:rsidP="00982337">
      <w:pPr>
        <w:spacing w:after="0" w:line="360" w:lineRule="auto"/>
        <w:rPr>
          <w:rFonts w:ascii="Azo Sans" w:hAnsi="Azo Sans"/>
        </w:rPr>
      </w:pPr>
      <w:r w:rsidRPr="00565E07">
        <w:rPr>
          <w:rFonts w:ascii="Azo Sans" w:hAnsi="Azo Sans"/>
        </w:rPr>
        <w:t>PREPARACIÓN ACADÉ</w:t>
      </w:r>
      <w:r w:rsidR="00982337" w:rsidRPr="00565E07">
        <w:rPr>
          <w:rFonts w:ascii="Azo Sans" w:hAnsi="Azo Sans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565E07" w:rsidRPr="00565E07" w14:paraId="756FBB0A" w14:textId="77777777" w:rsidTr="00982337">
        <w:sdt>
          <w:sdtPr>
            <w:rPr>
              <w:rFonts w:ascii="Azo Sans" w:hAnsi="Azo Sans"/>
              <w:shd w:val="clear" w:color="auto" w:fill="FFFFFF" w:themeFill="background1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/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9947CA9" w14:textId="77777777" w:rsidR="00982337" w:rsidRPr="00565E07" w:rsidRDefault="00B52044" w:rsidP="00982337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</w:rPr>
                </w:pPr>
                <w:r w:rsidRPr="00565E07">
                  <w:rPr>
                    <w:rFonts w:ascii="Azo Sans" w:hAnsi="Azo Sans"/>
                    <w:shd w:val="clear" w:color="auto" w:fill="FFFFFF" w:themeFill="background1"/>
                  </w:rPr>
                  <w:t>Licenciatura en Contaduría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07F3258" w14:textId="77777777" w:rsidR="00982337" w:rsidRPr="00565E07" w:rsidRDefault="00B52044" w:rsidP="00B52044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</w:rPr>
                </w:pPr>
                <w:r w:rsidRPr="00565E07">
                  <w:rPr>
                    <w:rFonts w:ascii="Azo Sans" w:hAnsi="Azo Sans"/>
                    <w:shd w:val="clear" w:color="auto" w:fill="FFFFFF" w:themeFill="background1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ABB105D" w14:textId="77777777" w:rsidR="00982337" w:rsidRPr="00565E07" w:rsidRDefault="00B52044" w:rsidP="00B52044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</w:rPr>
                </w:pPr>
                <w:r w:rsidRPr="00565E0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2000-2005</w:t>
                </w:r>
              </w:p>
            </w:tc>
          </w:sdtContent>
        </w:sdt>
      </w:tr>
      <w:tr w:rsidR="00565E07" w:rsidRPr="00565E07" w14:paraId="690A0AFC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A676731" w14:textId="77777777" w:rsidR="00982337" w:rsidRPr="00565E07" w:rsidRDefault="00B52044" w:rsidP="001D09FF">
            <w:pPr>
              <w:rPr>
                <w:rFonts w:ascii="Azo Sans" w:hAnsi="Azo Sans"/>
                <w:shd w:val="clear" w:color="auto" w:fill="FFFFFF" w:themeFill="background1"/>
              </w:rPr>
            </w:pPr>
            <w:r w:rsidRPr="00565E07">
              <w:rPr>
                <w:rFonts w:ascii="Azo Sans" w:hAnsi="Azo Sans"/>
                <w:shd w:val="clear" w:color="auto" w:fill="FFFFFF" w:themeFill="background1"/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EEA6AE" w14:textId="77777777" w:rsidR="00982337" w:rsidRPr="00565E07" w:rsidRDefault="00B52044" w:rsidP="001D09FF">
            <w:pPr>
              <w:rPr>
                <w:rFonts w:ascii="Azo Sans" w:hAnsi="Azo Sans"/>
                <w:shd w:val="clear" w:color="auto" w:fill="FFFFFF" w:themeFill="background1"/>
              </w:rPr>
            </w:pPr>
            <w:r w:rsidRPr="00565E07">
              <w:rPr>
                <w:rFonts w:ascii="Azo Sans" w:hAnsi="Azo Sans"/>
                <w:shd w:val="clear" w:color="auto" w:fill="FFFFFF" w:themeFill="background1"/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D7D3FEC" w14:textId="77777777" w:rsidR="00982337" w:rsidRPr="00565E07" w:rsidRDefault="00B52044" w:rsidP="001D09FF">
            <w:pPr>
              <w:rPr>
                <w:rFonts w:ascii="Azo Sans" w:hAnsi="Azo Sans"/>
                <w:shd w:val="clear" w:color="auto" w:fill="FFFFFF" w:themeFill="background1"/>
              </w:rPr>
            </w:pPr>
            <w:r w:rsidRPr="00565E07">
              <w:rPr>
                <w:rFonts w:ascii="Azo Sans" w:hAnsi="Azo Sans"/>
                <w:shd w:val="clear" w:color="auto" w:fill="FFFFFF" w:themeFill="background1"/>
              </w:rPr>
              <w:t>Periodo en que se cursó</w:t>
            </w:r>
          </w:p>
        </w:tc>
      </w:tr>
    </w:tbl>
    <w:p w14:paraId="415465F9" w14:textId="77777777" w:rsidR="00982337" w:rsidRPr="00565E07" w:rsidRDefault="00982337" w:rsidP="00982337">
      <w:pPr>
        <w:spacing w:after="0" w:line="276" w:lineRule="auto"/>
        <w:rPr>
          <w:rFonts w:ascii="Azo Sans" w:hAnsi="Azo Sans"/>
        </w:rPr>
      </w:pPr>
    </w:p>
    <w:p w14:paraId="5DD8E808" w14:textId="77777777" w:rsidR="00982337" w:rsidRPr="00565E07" w:rsidRDefault="00982337" w:rsidP="00982337">
      <w:pPr>
        <w:spacing w:after="0" w:line="360" w:lineRule="auto"/>
        <w:rPr>
          <w:rFonts w:ascii="Azo Sans" w:hAnsi="Azo Sans"/>
        </w:rPr>
      </w:pPr>
      <w:r w:rsidRPr="00565E07">
        <w:rPr>
          <w:rFonts w:ascii="Azo Sans" w:hAnsi="Azo Sans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565E07" w:rsidRPr="00565E07" w14:paraId="14E9F0A0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4A6E4B" w14:textId="77777777" w:rsidR="00982337" w:rsidRPr="00565E07" w:rsidRDefault="00982337" w:rsidP="00982337">
            <w:pPr>
              <w:rPr>
                <w:rFonts w:ascii="Azo Sans" w:hAnsi="Azo Sans"/>
                <w:shd w:val="clear" w:color="auto" w:fill="FFFFFF" w:themeFill="background1"/>
              </w:rPr>
            </w:pPr>
            <w:r w:rsidRPr="00565E07">
              <w:rPr>
                <w:rFonts w:ascii="Azo Sans" w:hAnsi="Azo Sans"/>
                <w:shd w:val="clear" w:color="auto" w:fill="FFFFFF" w:themeFill="background1"/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7628F5" w14:textId="77777777" w:rsidR="00982337" w:rsidRPr="00565E07" w:rsidRDefault="00982337" w:rsidP="00982337">
            <w:pPr>
              <w:rPr>
                <w:rFonts w:ascii="Azo Sans" w:hAnsi="Azo Sans"/>
                <w:shd w:val="clear" w:color="auto" w:fill="FFFFFF" w:themeFill="background1"/>
              </w:rPr>
            </w:pPr>
            <w:r w:rsidRPr="00565E07">
              <w:rPr>
                <w:rFonts w:ascii="Azo Sans" w:hAnsi="Azo Sans"/>
                <w:shd w:val="clear" w:color="auto" w:fill="FFFFFF" w:themeFill="background1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0E268F" w14:textId="77777777" w:rsidR="00982337" w:rsidRPr="00565E07" w:rsidRDefault="00982337" w:rsidP="00982337">
            <w:pPr>
              <w:rPr>
                <w:rFonts w:ascii="Azo Sans" w:hAnsi="Azo Sans"/>
                <w:shd w:val="clear" w:color="auto" w:fill="FFFFFF" w:themeFill="background1"/>
              </w:rPr>
            </w:pPr>
            <w:r w:rsidRPr="00565E07">
              <w:rPr>
                <w:rFonts w:ascii="Azo Sans" w:hAnsi="Azo Sans"/>
                <w:shd w:val="clear" w:color="auto" w:fill="FFFFFF" w:themeFill="background1"/>
              </w:rPr>
              <w:t>Periodo</w:t>
            </w:r>
          </w:p>
        </w:tc>
      </w:tr>
      <w:tr w:rsidR="003D2B24" w:rsidRPr="00565E07" w14:paraId="18D5F777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C0F833" w14:textId="77777777" w:rsidR="003D2B24" w:rsidRPr="00565E07" w:rsidRDefault="003D2B24" w:rsidP="00982337">
            <w:pPr>
              <w:rPr>
                <w:rFonts w:ascii="Azo Sans" w:hAnsi="Azo Sans"/>
                <w:shd w:val="clear" w:color="auto" w:fill="FFFFFF" w:themeFill="background1"/>
              </w:rPr>
            </w:pPr>
            <w:r>
              <w:rPr>
                <w:rFonts w:ascii="Azo Sans" w:hAnsi="Azo Sans"/>
                <w:shd w:val="clear" w:color="auto" w:fill="FFFFFF" w:themeFill="background1"/>
              </w:rPr>
              <w:t>Encargada del Despacho de la Dirección de Programación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FEA0B5" w14:textId="77777777" w:rsidR="003D2B24" w:rsidRPr="00565E07" w:rsidRDefault="003D2B24" w:rsidP="00982337">
            <w:pPr>
              <w:rPr>
                <w:rFonts w:ascii="Azo Sans" w:hAnsi="Azo Sans"/>
                <w:shd w:val="clear" w:color="auto" w:fill="FFFFFF" w:themeFill="background1"/>
              </w:rPr>
            </w:pPr>
            <w:r>
              <w:rPr>
                <w:rFonts w:ascii="Azo Sans" w:hAnsi="Azo Sans"/>
                <w:shd w:val="clear" w:color="auto" w:fill="FFFFFF" w:themeFill="background1"/>
              </w:rPr>
              <w:t>SEFIN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68140D" w14:textId="77777777" w:rsidR="003D2B24" w:rsidRPr="00565E07" w:rsidRDefault="00824F54" w:rsidP="00982337">
            <w:pPr>
              <w:rPr>
                <w:rFonts w:ascii="Azo Sans" w:hAnsi="Azo Sans"/>
                <w:shd w:val="clear" w:color="auto" w:fill="FFFFFF" w:themeFill="background1"/>
              </w:rPr>
            </w:pPr>
            <w:r>
              <w:rPr>
                <w:rFonts w:ascii="Azo Sans" w:hAnsi="Azo Sans"/>
                <w:sz w:val="20"/>
                <w:shd w:val="clear" w:color="auto" w:fill="FFFFFF" w:themeFill="background1"/>
              </w:rPr>
              <w:t xml:space="preserve">De </w:t>
            </w:r>
            <w:proofErr w:type="spellStart"/>
            <w:r>
              <w:rPr>
                <w:rFonts w:ascii="Azo Sans" w:hAnsi="Azo Sans"/>
                <w:sz w:val="20"/>
                <w:shd w:val="clear" w:color="auto" w:fill="FFFFFF" w:themeFill="background1"/>
              </w:rPr>
              <w:t>sep</w:t>
            </w:r>
            <w:proofErr w:type="spellEnd"/>
            <w:r>
              <w:rPr>
                <w:rFonts w:ascii="Azo Sans" w:hAnsi="Azo Sans"/>
                <w:sz w:val="20"/>
                <w:shd w:val="clear" w:color="auto" w:fill="FFFFFF" w:themeFill="background1"/>
              </w:rPr>
              <w:t xml:space="preserve"> a dic. 2021.</w:t>
            </w:r>
          </w:p>
        </w:tc>
      </w:tr>
      <w:tr w:rsidR="00565E07" w:rsidRPr="00565E07" w14:paraId="3547EFA6" w14:textId="77777777" w:rsidTr="00473205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383414F" w14:textId="77777777" w:rsidR="007B531C" w:rsidRPr="00565E07" w:rsidRDefault="00D531AE" w:rsidP="005721B0">
                <w:pPr>
                  <w:rPr>
                    <w:rFonts w:ascii="Azo Sans" w:hAnsi="Azo Sans"/>
                  </w:rPr>
                </w:pPr>
                <w:r w:rsidRPr="00565E07">
                  <w:rPr>
                    <w:rStyle w:val="Dato"/>
                    <w:rFonts w:ascii="Azo Sans" w:hAnsi="Azo Sans"/>
                    <w:color w:val="auto"/>
                  </w:rPr>
                  <w:t>Subdirectora</w:t>
                </w:r>
                <w:r w:rsidR="00C5309F">
                  <w:rPr>
                    <w:rStyle w:val="Dato"/>
                    <w:rFonts w:ascii="Azo Sans" w:hAnsi="Azo Sans"/>
                    <w:color w:val="auto"/>
                  </w:rPr>
                  <w:t xml:space="preserve"> de Seguimiento a los Recursos </w:t>
                </w:r>
                <w:proofErr w:type="gramStart"/>
                <w:r w:rsidR="00C5309F">
                  <w:rPr>
                    <w:rStyle w:val="Dato"/>
                    <w:rFonts w:ascii="Azo Sans" w:hAnsi="Azo Sans"/>
                    <w:color w:val="auto"/>
                  </w:rPr>
                  <w:t>Federales  Transferidos</w:t>
                </w:r>
                <w:proofErr w:type="gramEnd"/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D6D4C91" w14:textId="77777777" w:rsidR="007B531C" w:rsidRPr="00565E07" w:rsidRDefault="00857238" w:rsidP="00857238">
                <w:pPr>
                  <w:rPr>
                    <w:rFonts w:ascii="Azo Sans" w:hAnsi="Azo Sans"/>
                  </w:rPr>
                </w:pPr>
                <w:r w:rsidRPr="00565E07">
                  <w:rPr>
                    <w:rStyle w:val="Dato"/>
                    <w:rFonts w:ascii="Azo Sans" w:hAnsi="Azo Sans"/>
                    <w:color w:val="auto"/>
                  </w:rPr>
                  <w:t>SEFIN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51F1A7D" w14:textId="77777777" w:rsidR="007B531C" w:rsidRPr="00565E07" w:rsidRDefault="00D531AE" w:rsidP="00857238">
                <w:pPr>
                  <w:rPr>
                    <w:rFonts w:ascii="Azo Sans" w:hAnsi="Azo Sans"/>
                  </w:rPr>
                </w:pPr>
                <w:r w:rsidRPr="00565E0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2020</w:t>
                </w:r>
                <w:r w:rsidR="00824F54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-2021</w:t>
                </w:r>
              </w:p>
            </w:tc>
          </w:sdtContent>
        </w:sdt>
      </w:tr>
      <w:tr w:rsidR="00565E07" w:rsidRPr="00565E07" w14:paraId="7B23F8B6" w14:textId="77777777" w:rsidTr="00473205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</w:rPr>
            <w:id w:val="-1804838587"/>
            <w:placeholder>
              <w:docPart w:val="80B2C7539B7340BA871A2332221D92C7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3C17CA9" w14:textId="77777777" w:rsidR="00D531AE" w:rsidRPr="00565E07" w:rsidRDefault="00D531AE" w:rsidP="00A24586">
                <w:pPr>
                  <w:rPr>
                    <w:rFonts w:ascii="Azo Sans" w:hAnsi="Azo Sans"/>
                  </w:rPr>
                </w:pPr>
                <w:r w:rsidRPr="00565E07">
                  <w:rPr>
                    <w:rStyle w:val="Dato"/>
                    <w:rFonts w:ascii="Azo Sans" w:hAnsi="Azo Sans"/>
                    <w:color w:val="auto"/>
                  </w:rPr>
                  <w:t>Jefe de Departamento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</w:rPr>
            <w:id w:val="-231083925"/>
            <w:placeholder>
              <w:docPart w:val="5C5BE0D685354F9588382C5926CA9CEE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0D83290" w14:textId="77777777" w:rsidR="00D531AE" w:rsidRPr="00565E07" w:rsidRDefault="00D531AE" w:rsidP="00A24586">
                <w:pPr>
                  <w:rPr>
                    <w:rFonts w:ascii="Azo Sans" w:hAnsi="Azo Sans"/>
                  </w:rPr>
                </w:pPr>
                <w:r w:rsidRPr="00565E07">
                  <w:rPr>
                    <w:rStyle w:val="Dato"/>
                    <w:rFonts w:ascii="Azo Sans" w:hAnsi="Azo Sans"/>
                    <w:color w:val="auto"/>
                  </w:rPr>
                  <w:t>SEFIN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65810702"/>
            <w:placeholder>
              <w:docPart w:val="B948CA13FDFA4BAD8D0B78C327578C1D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118AFFB" w14:textId="77777777" w:rsidR="00D531AE" w:rsidRPr="00565E07" w:rsidRDefault="00D531AE" w:rsidP="00A24586">
                <w:pPr>
                  <w:rPr>
                    <w:rFonts w:ascii="Azo Sans" w:hAnsi="Azo Sans"/>
                  </w:rPr>
                </w:pPr>
                <w:r w:rsidRPr="00565E0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2013-2020</w:t>
                </w:r>
              </w:p>
            </w:tc>
          </w:sdtContent>
        </w:sdt>
      </w:tr>
      <w:tr w:rsidR="00565E07" w:rsidRPr="00565E07" w14:paraId="6FACFB3F" w14:textId="77777777" w:rsidTr="00473205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</w:rPr>
            <w:id w:val="680939398"/>
            <w:placeholder>
              <w:docPart w:val="39AA992D40E54EDD9CE809F9DD3FC093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E0957BA" w14:textId="77777777" w:rsidR="00D531AE" w:rsidRPr="00565E07" w:rsidRDefault="00D531AE" w:rsidP="00A24586">
                <w:pPr>
                  <w:rPr>
                    <w:rFonts w:ascii="Azo Sans" w:hAnsi="Azo Sans"/>
                  </w:rPr>
                </w:pPr>
                <w:r w:rsidRPr="00565E07">
                  <w:rPr>
                    <w:rStyle w:val="Dato"/>
                    <w:rFonts w:ascii="Azo Sans" w:hAnsi="Azo Sans"/>
                    <w:color w:val="auto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</w:rPr>
            <w:id w:val="481433616"/>
            <w:placeholder>
              <w:docPart w:val="3ECF495D792F4CBCA0CDD4019689786C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7774CEB" w14:textId="77777777" w:rsidR="00D531AE" w:rsidRPr="00565E07" w:rsidRDefault="00D531AE" w:rsidP="00A24586">
                <w:pPr>
                  <w:rPr>
                    <w:rFonts w:ascii="Azo Sans" w:hAnsi="Azo Sans"/>
                  </w:rPr>
                </w:pPr>
                <w:r w:rsidRPr="00565E07">
                  <w:rPr>
                    <w:rStyle w:val="Dato"/>
                    <w:rFonts w:ascii="Azo Sans" w:hAnsi="Azo Sans"/>
                    <w:color w:val="auto"/>
                  </w:rPr>
                  <w:t>SEFIN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749232781"/>
            <w:placeholder>
              <w:docPart w:val="125775D6E6EE46A69E957F2118B04067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6CE9EBF" w14:textId="77777777" w:rsidR="00D531AE" w:rsidRPr="00565E07" w:rsidRDefault="00D531AE" w:rsidP="00A24586">
                <w:pPr>
                  <w:rPr>
                    <w:rFonts w:ascii="Azo Sans" w:hAnsi="Azo Sans"/>
                  </w:rPr>
                </w:pPr>
                <w:r w:rsidRPr="00565E0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2009-2013</w:t>
                </w:r>
              </w:p>
            </w:tc>
          </w:sdtContent>
        </w:sdt>
      </w:tr>
      <w:tr w:rsidR="00565E07" w:rsidRPr="00565E07" w14:paraId="6F144125" w14:textId="77777777" w:rsidTr="00473205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</w:rPr>
            <w:id w:val="763656713"/>
            <w:placeholder>
              <w:docPart w:val="350507C06F85422EBB6D643613ED6077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A2F9573" w14:textId="77777777" w:rsidR="00D531AE" w:rsidRPr="00565E07" w:rsidRDefault="00D531AE" w:rsidP="00A24586">
                <w:pPr>
                  <w:rPr>
                    <w:rFonts w:ascii="Azo Sans" w:hAnsi="Azo Sans"/>
                  </w:rPr>
                </w:pPr>
                <w:r w:rsidRPr="00565E07">
                  <w:rPr>
                    <w:rStyle w:val="Dato"/>
                    <w:rFonts w:ascii="Azo Sans" w:hAnsi="Azo Sans"/>
                    <w:color w:val="auto"/>
                  </w:rPr>
                  <w:t>Coordinador Financiero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</w:rPr>
            <w:id w:val="136303719"/>
            <w:placeholder>
              <w:docPart w:val="39870758324245659D9F8573462488BF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E853677" w14:textId="77777777" w:rsidR="00D531AE" w:rsidRPr="00565E07" w:rsidRDefault="00D531AE" w:rsidP="00A24586">
                <w:pPr>
                  <w:rPr>
                    <w:rFonts w:ascii="Azo Sans" w:hAnsi="Azo Sans"/>
                  </w:rPr>
                </w:pPr>
                <w:r w:rsidRPr="00565E07">
                  <w:rPr>
                    <w:rStyle w:val="Dato"/>
                    <w:rFonts w:ascii="Azo Sans" w:hAnsi="Azo Sans"/>
                    <w:color w:val="auto"/>
                  </w:rPr>
                  <w:t>CONAFE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752349718"/>
            <w:placeholder>
              <w:docPart w:val="80D28F29FA874BF4A69FE26D76117000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7875D55" w14:textId="77777777" w:rsidR="00D531AE" w:rsidRPr="00565E07" w:rsidRDefault="00D531AE" w:rsidP="00A24586">
                <w:pPr>
                  <w:rPr>
                    <w:rFonts w:ascii="Azo Sans" w:hAnsi="Azo Sans"/>
                  </w:rPr>
                </w:pPr>
                <w:r w:rsidRPr="00565E0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2006-2009</w:t>
                </w:r>
              </w:p>
            </w:tc>
          </w:sdtContent>
        </w:sdt>
      </w:tr>
      <w:tr w:rsidR="00565E07" w:rsidRPr="00565E07" w14:paraId="61B1F104" w14:textId="77777777" w:rsidTr="00473205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</w:rPr>
            <w:id w:val="-182139059"/>
            <w:placeholder>
              <w:docPart w:val="9C585D7951CB43DEAB0F916EA4028D1D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7141C47" w14:textId="77777777" w:rsidR="00D531AE" w:rsidRPr="00565E07" w:rsidRDefault="00D531AE" w:rsidP="00A24586">
                <w:pPr>
                  <w:rPr>
                    <w:rFonts w:ascii="Azo Sans" w:hAnsi="Azo Sans"/>
                  </w:rPr>
                </w:pPr>
                <w:r w:rsidRPr="00565E07">
                  <w:rPr>
                    <w:rStyle w:val="Dato"/>
                    <w:rFonts w:ascii="Azo Sans" w:hAnsi="Azo Sans"/>
                    <w:color w:val="auto"/>
                  </w:rPr>
                  <w:t>Auxiliar Contable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</w:rPr>
            <w:id w:val="1230509993"/>
            <w:placeholder>
              <w:docPart w:val="DA61DD8761EF4B98B360FB16D0A0A464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98DC91A" w14:textId="77777777" w:rsidR="00D531AE" w:rsidRPr="00565E07" w:rsidRDefault="00D531AE" w:rsidP="00A24586">
                <w:pPr>
                  <w:rPr>
                    <w:rFonts w:ascii="Azo Sans" w:hAnsi="Azo Sans"/>
                  </w:rPr>
                </w:pPr>
                <w:r w:rsidRPr="00565E07">
                  <w:rPr>
                    <w:rStyle w:val="Dato"/>
                    <w:rFonts w:ascii="Azo Sans" w:hAnsi="Azo Sans"/>
                    <w:color w:val="auto"/>
                  </w:rPr>
                  <w:t>Despacho Contable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378870617"/>
            <w:placeholder>
              <w:docPart w:val="B84646C38B2F42C6B1D9F659DB5EFAC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F68C748" w14:textId="77777777" w:rsidR="00D531AE" w:rsidRPr="00565E07" w:rsidRDefault="00D531AE" w:rsidP="00A24586">
                <w:pPr>
                  <w:rPr>
                    <w:rFonts w:ascii="Azo Sans" w:hAnsi="Azo Sans"/>
                  </w:rPr>
                </w:pPr>
                <w:r w:rsidRPr="00565E0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2005-2006</w:t>
                </w:r>
              </w:p>
            </w:tc>
          </w:sdtContent>
        </w:sdt>
      </w:tr>
    </w:tbl>
    <w:p w14:paraId="02781AD2" w14:textId="77777777" w:rsidR="00982337" w:rsidRDefault="00982337">
      <w:pPr>
        <w:rPr>
          <w:rFonts w:ascii="Azo Sans" w:hAnsi="Azo Sans"/>
        </w:rPr>
      </w:pPr>
    </w:p>
    <w:p w14:paraId="54A9A123" w14:textId="77777777" w:rsidR="007B531C" w:rsidRPr="00565E07" w:rsidRDefault="007B531C" w:rsidP="007B531C">
      <w:pPr>
        <w:spacing w:after="0" w:line="360" w:lineRule="auto"/>
        <w:rPr>
          <w:rFonts w:ascii="Azo Sans" w:hAnsi="Azo Sans"/>
        </w:rPr>
      </w:pPr>
      <w:r w:rsidRPr="00565E07">
        <w:rPr>
          <w:rFonts w:ascii="Azo Sans" w:hAnsi="Azo Sans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565E07" w:rsidRPr="00565E07" w14:paraId="607ECFC0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979410" w14:textId="77777777" w:rsidR="007B531C" w:rsidRPr="00565E07" w:rsidRDefault="00473205" w:rsidP="001D09FF">
            <w:pPr>
              <w:rPr>
                <w:rFonts w:ascii="Azo Sans" w:hAnsi="Azo Sans"/>
                <w:shd w:val="clear" w:color="auto" w:fill="FFFFFF" w:themeFill="background1"/>
              </w:rPr>
            </w:pPr>
            <w:r w:rsidRPr="00565E07">
              <w:rPr>
                <w:rFonts w:ascii="Azo Sans" w:hAnsi="Azo Sans"/>
                <w:shd w:val="clear" w:color="auto" w:fill="FFFFFF" w:themeFill="background1"/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17D3D8" w14:textId="77777777" w:rsidR="007B531C" w:rsidRPr="00565E07" w:rsidRDefault="007B531C" w:rsidP="001D09FF">
            <w:pPr>
              <w:rPr>
                <w:rFonts w:ascii="Azo Sans" w:hAnsi="Azo Sans"/>
                <w:shd w:val="clear" w:color="auto" w:fill="FFFFFF" w:themeFill="background1"/>
              </w:rPr>
            </w:pPr>
            <w:r w:rsidRPr="00565E07">
              <w:rPr>
                <w:rFonts w:ascii="Azo Sans" w:hAnsi="Azo Sans"/>
                <w:shd w:val="clear" w:color="auto" w:fill="FFFFFF" w:themeFill="background1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2701D9" w14:textId="77777777" w:rsidR="007B531C" w:rsidRPr="00565E07" w:rsidRDefault="007B531C" w:rsidP="001D09FF">
            <w:pPr>
              <w:rPr>
                <w:rFonts w:ascii="Azo Sans" w:hAnsi="Azo Sans"/>
                <w:shd w:val="clear" w:color="auto" w:fill="FFFFFF" w:themeFill="background1"/>
              </w:rPr>
            </w:pPr>
            <w:r w:rsidRPr="00565E07">
              <w:rPr>
                <w:rFonts w:ascii="Azo Sans" w:hAnsi="Azo Sans"/>
                <w:shd w:val="clear" w:color="auto" w:fill="FFFFFF" w:themeFill="background1"/>
              </w:rPr>
              <w:t>Periodo</w:t>
            </w:r>
          </w:p>
        </w:tc>
      </w:tr>
      <w:tr w:rsidR="00565E07" w:rsidRPr="00565E07" w14:paraId="413210F5" w14:textId="77777777" w:rsidTr="00473205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</w:rPr>
            <w:id w:val="1072547562"/>
            <w:placeholder>
              <w:docPart w:val="65DA1CC8EC1F439BB407BBCCF34D78C8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BF4E47E" w14:textId="77777777" w:rsidR="007B531C" w:rsidRPr="00565E07" w:rsidRDefault="00473205" w:rsidP="00473205">
                <w:pPr>
                  <w:rPr>
                    <w:rFonts w:ascii="Azo Sans" w:hAnsi="Azo Sans"/>
                  </w:rPr>
                </w:pPr>
                <w:r w:rsidRPr="00565E07">
                  <w:rPr>
                    <w:rStyle w:val="Textodelmarcadordeposicin"/>
                    <w:rFonts w:ascii="Azo Sans" w:hAnsi="Azo Sans"/>
                    <w:color w:val="auto"/>
                    <w:sz w:val="20"/>
                    <w:szCs w:val="20"/>
                  </w:rPr>
                  <w:t>Curso, taller, diplomado, etc..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</w:rPr>
            <w:id w:val="1965609869"/>
            <w:placeholder>
              <w:docPart w:val="39516EF5C45140888AC6CCC6FB017629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CEEBD9D" w14:textId="77777777" w:rsidR="007B531C" w:rsidRPr="00565E07" w:rsidRDefault="00473205" w:rsidP="00473205">
                <w:pPr>
                  <w:rPr>
                    <w:rFonts w:ascii="Azo Sans" w:hAnsi="Azo Sans"/>
                  </w:rPr>
                </w:pPr>
                <w:r w:rsidRPr="00565E07">
                  <w:rPr>
                    <w:rStyle w:val="Textodelmarcadordeposicin"/>
                    <w:rFonts w:ascii="Azo Sans" w:hAnsi="Azo Sans"/>
                    <w:color w:val="auto"/>
                    <w:sz w:val="20"/>
                    <w:szCs w:val="20"/>
                  </w:rPr>
                  <w:t>Institución.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992376618"/>
            <w:placeholder>
              <w:docPart w:val="8FDADF6CC6824E36B7622C04458A4C3C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DED3C60" w14:textId="77777777" w:rsidR="007B531C" w:rsidRPr="00565E07" w:rsidRDefault="00473205" w:rsidP="00473205">
                <w:pPr>
                  <w:rPr>
                    <w:rFonts w:ascii="Azo Sans" w:hAnsi="Azo Sans"/>
                  </w:rPr>
                </w:pPr>
                <w:r w:rsidRPr="00565E07">
                  <w:rPr>
                    <w:rStyle w:val="Textodelmarcadordeposicin"/>
                    <w:rFonts w:ascii="Azo Sans" w:hAnsi="Azo Sans"/>
                    <w:color w:val="auto"/>
                  </w:rPr>
                  <w:t>Periodo</w:t>
                </w:r>
                <w:r w:rsidRPr="00565E07">
                  <w:rPr>
                    <w:rStyle w:val="Textodelmarcadordeposicin"/>
                    <w:rFonts w:ascii="Azo Sans" w:hAnsi="Azo Sans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A64A6" w:rsidRPr="00565E07" w14:paraId="7277E7F7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8C15801" w14:textId="77777777" w:rsidR="008A64A6" w:rsidRDefault="008A64A6" w:rsidP="00473205">
            <w:pPr>
              <w:rPr>
                <w:rStyle w:val="Dato"/>
                <w:rFonts w:ascii="Azo Sans" w:hAnsi="Azo Sans"/>
                <w:color w:val="auto"/>
              </w:rPr>
            </w:pPr>
            <w:r>
              <w:rPr>
                <w:rStyle w:val="Dato"/>
                <w:rFonts w:ascii="Azo Sans" w:hAnsi="Azo Sans"/>
                <w:color w:val="auto"/>
              </w:rPr>
              <w:t>Seminario Buenas prácticas de Monitoreo y Evaluación en las Entidades Federativas, Municipios y OSC, 2021.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C59DF66" w14:textId="77777777" w:rsidR="008A64A6" w:rsidRDefault="008A64A6" w:rsidP="00473205">
            <w:pPr>
              <w:rPr>
                <w:rStyle w:val="Dato"/>
                <w:rFonts w:ascii="Azo Sans" w:hAnsi="Azo Sans"/>
                <w:color w:val="auto"/>
              </w:rPr>
            </w:pPr>
            <w:r>
              <w:rPr>
                <w:rStyle w:val="Dato"/>
                <w:rFonts w:ascii="Azo Sans" w:hAnsi="Azo Sans"/>
                <w:color w:val="auto"/>
              </w:rPr>
              <w:t>CONEVAL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EDC3F5E" w14:textId="77777777" w:rsidR="008A64A6" w:rsidRDefault="008A64A6" w:rsidP="00473205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21 y 22.10.2021</w:t>
            </w:r>
          </w:p>
        </w:tc>
      </w:tr>
      <w:tr w:rsidR="00565E07" w:rsidRPr="00565E07" w14:paraId="7CA69D37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D0AE15E" w14:textId="77777777" w:rsidR="005020F9" w:rsidRPr="00565E07" w:rsidRDefault="005020F9" w:rsidP="001D09FF">
            <w:pPr>
              <w:rPr>
                <w:rStyle w:val="Dato"/>
                <w:rFonts w:ascii="Azo Sans" w:hAnsi="Azo Sans"/>
                <w:color w:val="auto"/>
              </w:rPr>
            </w:pPr>
            <w:r w:rsidRPr="00565E07">
              <w:rPr>
                <w:rStyle w:val="Dato"/>
                <w:rFonts w:ascii="Azo Sans" w:hAnsi="Azo Sans"/>
                <w:color w:val="auto"/>
              </w:rPr>
              <w:t>Conferencia: Miscelánea Fiscal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574D00E" w14:textId="77777777" w:rsidR="005020F9" w:rsidRPr="00565E07" w:rsidRDefault="005020F9" w:rsidP="001D09FF">
            <w:pPr>
              <w:rPr>
                <w:rStyle w:val="Dato"/>
                <w:rFonts w:ascii="Azo Sans" w:hAnsi="Azo Sans"/>
                <w:color w:val="auto"/>
              </w:rPr>
            </w:pPr>
            <w:r w:rsidRPr="00565E07">
              <w:rPr>
                <w:rStyle w:val="Dato"/>
                <w:rFonts w:ascii="Azo Sans" w:hAnsi="Azo Sans"/>
                <w:color w:val="auto"/>
              </w:rPr>
              <w:t>La SAIG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D5E7B23" w14:textId="77777777" w:rsidR="005020F9" w:rsidRPr="00565E07" w:rsidRDefault="005020F9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565E07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21.02.2020</w:t>
            </w:r>
          </w:p>
        </w:tc>
      </w:tr>
      <w:tr w:rsidR="00565E07" w:rsidRPr="00565E07" w14:paraId="54D27209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EEA4D54" w14:textId="77777777" w:rsidR="00900A63" w:rsidRPr="00565E07" w:rsidRDefault="00900A63" w:rsidP="001D09FF">
            <w:pPr>
              <w:rPr>
                <w:rStyle w:val="Dato"/>
                <w:rFonts w:ascii="Azo Sans" w:hAnsi="Azo Sans"/>
                <w:color w:val="auto"/>
              </w:rPr>
            </w:pPr>
            <w:r w:rsidRPr="00565E07">
              <w:rPr>
                <w:rStyle w:val="Dato"/>
                <w:rFonts w:ascii="Azo Sans" w:hAnsi="Azo Sans"/>
                <w:color w:val="auto"/>
              </w:rPr>
              <w:t>Curso-Taller: Terminología Archivística y Archivo Electrónico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DA55D38" w14:textId="77777777" w:rsidR="00900A63" w:rsidRPr="00565E07" w:rsidRDefault="00900A63" w:rsidP="001D09FF">
            <w:pPr>
              <w:rPr>
                <w:rStyle w:val="Dato"/>
                <w:rFonts w:ascii="Azo Sans" w:hAnsi="Azo Sans"/>
                <w:color w:val="auto"/>
              </w:rPr>
            </w:pPr>
            <w:r w:rsidRPr="00565E07">
              <w:rPr>
                <w:rStyle w:val="Dato"/>
                <w:rFonts w:ascii="Azo Sans" w:hAnsi="Azo Sans"/>
                <w:color w:val="auto"/>
              </w:rPr>
              <w:t>La SAIG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BF5EEAE" w14:textId="77777777" w:rsidR="00900A63" w:rsidRPr="00565E07" w:rsidRDefault="00900A63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565E07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20 y 21.11.2019</w:t>
            </w:r>
          </w:p>
        </w:tc>
      </w:tr>
      <w:tr w:rsidR="00565E07" w:rsidRPr="00565E07" w14:paraId="5705F950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6DA19B" w14:textId="77777777" w:rsidR="0017569A" w:rsidRPr="00565E07" w:rsidRDefault="0017569A" w:rsidP="001D09FF">
            <w:pPr>
              <w:rPr>
                <w:rStyle w:val="Dato"/>
                <w:rFonts w:ascii="Azo Sans" w:hAnsi="Azo Sans"/>
                <w:color w:val="auto"/>
              </w:rPr>
            </w:pPr>
            <w:r w:rsidRPr="00565E07">
              <w:rPr>
                <w:rStyle w:val="Dato"/>
                <w:rFonts w:ascii="Azo Sans" w:hAnsi="Azo Sans"/>
                <w:color w:val="auto"/>
              </w:rPr>
              <w:t>Curso: Auditorías Federales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0DD8516" w14:textId="77777777" w:rsidR="0017569A" w:rsidRPr="00565E07" w:rsidRDefault="0017569A" w:rsidP="001D09FF">
            <w:pPr>
              <w:rPr>
                <w:rStyle w:val="Dato"/>
                <w:rFonts w:ascii="Azo Sans" w:hAnsi="Azo Sans"/>
                <w:color w:val="auto"/>
              </w:rPr>
            </w:pPr>
            <w:r w:rsidRPr="00565E07">
              <w:rPr>
                <w:rStyle w:val="Dato"/>
                <w:rFonts w:ascii="Azo Sans" w:hAnsi="Azo Sans"/>
                <w:color w:val="auto"/>
              </w:rPr>
              <w:t>Universidad Anáhuac Mayab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D47654D" w14:textId="77777777" w:rsidR="0017569A" w:rsidRPr="00565E07" w:rsidRDefault="0017569A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565E07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23 al 25.05.2019</w:t>
            </w:r>
          </w:p>
        </w:tc>
      </w:tr>
      <w:tr w:rsidR="00565E07" w:rsidRPr="00565E07" w14:paraId="20163C17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B3A50B3" w14:textId="77777777" w:rsidR="00900A63" w:rsidRPr="00565E07" w:rsidRDefault="00900A63" w:rsidP="001D09FF">
            <w:pPr>
              <w:rPr>
                <w:rStyle w:val="Dato"/>
                <w:rFonts w:ascii="Azo Sans" w:hAnsi="Azo Sans"/>
                <w:color w:val="auto"/>
              </w:rPr>
            </w:pPr>
            <w:r w:rsidRPr="00565E07">
              <w:rPr>
                <w:rStyle w:val="Dato"/>
                <w:rFonts w:ascii="Azo Sans" w:hAnsi="Azo Sans"/>
                <w:color w:val="auto"/>
              </w:rPr>
              <w:t>Curso: Ley de Coordinación Fiscal y Convenio de Colaboración Administrativa en Materia Fiscal Federal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736A651" w14:textId="77777777" w:rsidR="00900A63" w:rsidRPr="00565E07" w:rsidRDefault="00900A63" w:rsidP="001D09FF">
            <w:pPr>
              <w:rPr>
                <w:rStyle w:val="Dato"/>
                <w:rFonts w:ascii="Azo Sans" w:hAnsi="Azo Sans"/>
                <w:color w:val="auto"/>
              </w:rPr>
            </w:pPr>
            <w:r w:rsidRPr="00565E07">
              <w:rPr>
                <w:rStyle w:val="Dato"/>
                <w:rFonts w:ascii="Azo Sans" w:hAnsi="Azo Sans"/>
                <w:color w:val="auto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697293F" w14:textId="77777777" w:rsidR="00900A63" w:rsidRPr="00565E07" w:rsidRDefault="00900A63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565E07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16 y 17.06.2011</w:t>
            </w:r>
          </w:p>
        </w:tc>
      </w:tr>
      <w:tr w:rsidR="00565E07" w:rsidRPr="00565E07" w14:paraId="498FEB6F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00C0EE8" w14:textId="77777777" w:rsidR="00900A63" w:rsidRPr="00565E07" w:rsidRDefault="00900A63" w:rsidP="001D09FF">
            <w:pPr>
              <w:rPr>
                <w:rStyle w:val="Dato"/>
                <w:rFonts w:ascii="Azo Sans" w:hAnsi="Azo Sans"/>
                <w:color w:val="auto"/>
              </w:rPr>
            </w:pPr>
            <w:r w:rsidRPr="00565E07">
              <w:rPr>
                <w:rStyle w:val="Dato"/>
                <w:rFonts w:ascii="Azo Sans" w:hAnsi="Azo Sans"/>
                <w:color w:val="auto"/>
              </w:rPr>
              <w:t>Curso: Reformas Fiscales 2011 y Facturación Electrónica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9A497DF" w14:textId="77777777" w:rsidR="00900A63" w:rsidRPr="00565E07" w:rsidRDefault="00900A63" w:rsidP="001D09FF">
            <w:pPr>
              <w:rPr>
                <w:rStyle w:val="Dato"/>
                <w:rFonts w:ascii="Azo Sans" w:hAnsi="Azo Sans"/>
                <w:color w:val="auto"/>
              </w:rPr>
            </w:pPr>
            <w:r w:rsidRPr="00565E07">
              <w:rPr>
                <w:rStyle w:val="Dato"/>
                <w:rFonts w:ascii="Azo Sans" w:hAnsi="Azo Sans"/>
                <w:color w:val="auto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A632BB0" w14:textId="77777777" w:rsidR="00900A63" w:rsidRPr="00565E07" w:rsidRDefault="00900A63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565E07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7.12.2010</w:t>
            </w:r>
          </w:p>
        </w:tc>
      </w:tr>
      <w:tr w:rsidR="00565E07" w:rsidRPr="00565E07" w14:paraId="25CDD50B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147DBC4" w14:textId="77777777" w:rsidR="00473205" w:rsidRPr="00565E07" w:rsidRDefault="006A0310" w:rsidP="001D09FF">
            <w:pPr>
              <w:rPr>
                <w:rStyle w:val="Dato"/>
                <w:rFonts w:ascii="Azo Sans" w:hAnsi="Azo Sans"/>
                <w:color w:val="auto"/>
              </w:rPr>
            </w:pPr>
            <w:r w:rsidRPr="00565E07">
              <w:rPr>
                <w:rStyle w:val="Dato"/>
                <w:rFonts w:ascii="Azo Sans" w:hAnsi="Azo Sans"/>
                <w:color w:val="auto"/>
              </w:rPr>
              <w:t>Seminario “El PBR-SED en Gobiernos Subnacionales”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C6AAE6" w14:textId="77777777" w:rsidR="00473205" w:rsidRPr="00565E07" w:rsidRDefault="006A0310" w:rsidP="001D09FF">
            <w:pPr>
              <w:rPr>
                <w:rStyle w:val="Dato"/>
                <w:rFonts w:ascii="Azo Sans" w:hAnsi="Azo Sans"/>
                <w:color w:val="auto"/>
              </w:rPr>
            </w:pPr>
            <w:r w:rsidRPr="00565E07">
              <w:rPr>
                <w:rStyle w:val="Dato"/>
                <w:rFonts w:ascii="Azo Sans" w:hAnsi="Azo Sans"/>
                <w:color w:val="auto"/>
              </w:rPr>
              <w:t>La SHCP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6F1F9" w14:textId="77777777" w:rsidR="00473205" w:rsidRPr="00565E07" w:rsidRDefault="00E62884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565E07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27.05.</w:t>
            </w:r>
            <w:r w:rsidR="006A0310" w:rsidRPr="00565E07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2016</w:t>
            </w:r>
          </w:p>
        </w:tc>
      </w:tr>
      <w:tr w:rsidR="00565E07" w:rsidRPr="00565E07" w14:paraId="38F4853D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472DCF0" w14:textId="77777777" w:rsidR="00473205" w:rsidRPr="00565E07" w:rsidRDefault="006A0310" w:rsidP="001D09FF">
            <w:pPr>
              <w:rPr>
                <w:rStyle w:val="Dato"/>
                <w:rFonts w:ascii="Azo Sans" w:hAnsi="Azo Sans"/>
                <w:color w:val="auto"/>
              </w:rPr>
            </w:pPr>
            <w:r w:rsidRPr="00565E07">
              <w:rPr>
                <w:rStyle w:val="Dato"/>
                <w:rFonts w:ascii="Azo Sans" w:hAnsi="Azo Sans"/>
                <w:color w:val="auto"/>
              </w:rPr>
              <w:lastRenderedPageBreak/>
              <w:t>Curso: Evaluación Diagnóstica de Nuevos Programas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592CA24" w14:textId="77777777" w:rsidR="00473205" w:rsidRPr="00565E07" w:rsidRDefault="006A0310" w:rsidP="001D09FF">
            <w:pPr>
              <w:rPr>
                <w:rStyle w:val="Dato"/>
                <w:rFonts w:ascii="Azo Sans" w:hAnsi="Azo Sans"/>
                <w:color w:val="auto"/>
              </w:rPr>
            </w:pPr>
            <w:r w:rsidRPr="00565E07">
              <w:rPr>
                <w:rStyle w:val="Dato"/>
                <w:rFonts w:ascii="Azo Sans" w:hAnsi="Azo Sans"/>
                <w:color w:val="auto"/>
              </w:rPr>
              <w:t>La SAIG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B619096" w14:textId="77777777" w:rsidR="006A0310" w:rsidRPr="00565E07" w:rsidRDefault="00900A63" w:rsidP="006A0310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565E07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 xml:space="preserve">24 y </w:t>
            </w:r>
            <w:r w:rsidR="00E62884" w:rsidRPr="00565E07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25.05.</w:t>
            </w:r>
            <w:r w:rsidR="006A0310" w:rsidRPr="00565E07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2016</w:t>
            </w:r>
          </w:p>
        </w:tc>
      </w:tr>
      <w:tr w:rsidR="00565E07" w:rsidRPr="00565E07" w14:paraId="7C8F88F5" w14:textId="77777777" w:rsidTr="00FD32E0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7A83839" w14:textId="77777777" w:rsidR="006A0310" w:rsidRPr="00565E07" w:rsidRDefault="006A0310" w:rsidP="006A0310">
            <w:pPr>
              <w:rPr>
                <w:rStyle w:val="Dato"/>
                <w:rFonts w:ascii="Azo Sans" w:hAnsi="Azo Sans"/>
                <w:color w:val="auto"/>
              </w:rPr>
            </w:pPr>
            <w:r w:rsidRPr="00565E07">
              <w:rPr>
                <w:rStyle w:val="Dato"/>
                <w:rFonts w:ascii="Azo Sans" w:hAnsi="Azo Sans"/>
                <w:color w:val="auto"/>
              </w:rPr>
              <w:t>Curso: Sistema de Formato Único de la SHCP (SFU)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B81ABFD" w14:textId="77777777" w:rsidR="006A0310" w:rsidRPr="00565E07" w:rsidRDefault="00B75302" w:rsidP="00CF07EA">
            <w:pPr>
              <w:rPr>
                <w:rStyle w:val="Dato"/>
                <w:rFonts w:ascii="Azo Sans" w:hAnsi="Azo Sans"/>
                <w:color w:val="auto"/>
              </w:rPr>
            </w:pPr>
            <w:r w:rsidRPr="00565E07">
              <w:rPr>
                <w:rStyle w:val="Dato"/>
                <w:rFonts w:ascii="Azo Sans" w:hAnsi="Azo Sans"/>
                <w:color w:val="auto"/>
              </w:rPr>
              <w:t>La</w:t>
            </w:r>
            <w:r w:rsidR="00CF07EA" w:rsidRPr="00565E07">
              <w:rPr>
                <w:rStyle w:val="Dato"/>
                <w:rFonts w:ascii="Azo Sans" w:hAnsi="Azo Sans"/>
                <w:color w:val="auto"/>
              </w:rPr>
              <w:t xml:space="preserve"> ASE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AFD51D" w14:textId="77777777" w:rsidR="006A0310" w:rsidRPr="00565E07" w:rsidRDefault="00CF07EA" w:rsidP="00FD32E0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565E07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2015</w:t>
            </w:r>
          </w:p>
        </w:tc>
      </w:tr>
      <w:tr w:rsidR="00565E07" w:rsidRPr="00565E07" w14:paraId="06C8B9AD" w14:textId="77777777" w:rsidTr="00FD32E0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9860D86" w14:textId="77777777" w:rsidR="00A460A0" w:rsidRPr="00565E07" w:rsidRDefault="00A460A0" w:rsidP="00A460A0">
            <w:pPr>
              <w:rPr>
                <w:rStyle w:val="Dato"/>
                <w:rFonts w:ascii="Azo Sans" w:hAnsi="Azo Sans"/>
                <w:color w:val="auto"/>
              </w:rPr>
            </w:pPr>
            <w:r w:rsidRPr="00565E07">
              <w:rPr>
                <w:rStyle w:val="Dato"/>
                <w:rFonts w:ascii="Azo Sans" w:hAnsi="Azo Sans"/>
                <w:color w:val="auto"/>
              </w:rPr>
              <w:t>Curso-Taller: Normatividad y Construcción de Indicadores del Fondo para la Infraestructura Social-FAIS (FISE y FISMDF)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6C1A486" w14:textId="77777777" w:rsidR="00A460A0" w:rsidRPr="00565E07" w:rsidRDefault="00A460A0" w:rsidP="00FD32E0">
            <w:pPr>
              <w:rPr>
                <w:rStyle w:val="Dato"/>
                <w:rFonts w:ascii="Azo Sans" w:hAnsi="Azo Sans"/>
                <w:color w:val="auto"/>
              </w:rPr>
            </w:pPr>
            <w:r w:rsidRPr="00565E07">
              <w:rPr>
                <w:rStyle w:val="Dato"/>
                <w:rFonts w:ascii="Azo Sans" w:hAnsi="Azo Sans"/>
                <w:color w:val="auto"/>
              </w:rPr>
              <w:t>COPLADECAM y SEDESOL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DD1702A" w14:textId="77777777" w:rsidR="00A460A0" w:rsidRPr="00565E07" w:rsidRDefault="00900A63" w:rsidP="00FD32E0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565E07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13 y 14.</w:t>
            </w:r>
            <w:r w:rsidR="00E62884" w:rsidRPr="00565E07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10.</w:t>
            </w:r>
            <w:r w:rsidR="00A460A0" w:rsidRPr="00565E07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2014</w:t>
            </w:r>
          </w:p>
        </w:tc>
      </w:tr>
      <w:tr w:rsidR="00565E07" w:rsidRPr="00565E07" w14:paraId="05B36E0F" w14:textId="77777777" w:rsidTr="00FD32E0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D87E116" w14:textId="77777777" w:rsidR="00B55CD1" w:rsidRPr="00565E07" w:rsidRDefault="00B55CD1" w:rsidP="00B55CD1">
            <w:pPr>
              <w:rPr>
                <w:rStyle w:val="Dato"/>
                <w:rFonts w:ascii="Azo Sans" w:hAnsi="Azo Sans"/>
                <w:color w:val="auto"/>
              </w:rPr>
            </w:pPr>
            <w:r w:rsidRPr="00565E07">
              <w:rPr>
                <w:rStyle w:val="Dato"/>
                <w:rFonts w:ascii="Azo Sans" w:hAnsi="Azo Sans"/>
                <w:color w:val="auto"/>
              </w:rPr>
              <w:t>Curso: Matriz de Indicadores para Resultados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D2EE85" w14:textId="77777777" w:rsidR="00B55CD1" w:rsidRPr="00565E07" w:rsidRDefault="00B55CD1" w:rsidP="00B55CD1">
            <w:pPr>
              <w:rPr>
                <w:rStyle w:val="Dato"/>
                <w:rFonts w:ascii="Azo Sans" w:hAnsi="Azo Sans"/>
                <w:color w:val="auto"/>
              </w:rPr>
            </w:pPr>
            <w:r w:rsidRPr="00565E07">
              <w:rPr>
                <w:rStyle w:val="Dato"/>
                <w:rFonts w:ascii="Azo Sans" w:hAnsi="Azo Sans"/>
                <w:color w:val="auto"/>
              </w:rPr>
              <w:t>La SHCP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71542DF" w14:textId="77777777" w:rsidR="00B55CD1" w:rsidRPr="00565E07" w:rsidRDefault="00E62884" w:rsidP="00B55CD1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565E07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11.</w:t>
            </w:r>
            <w:r w:rsidR="00B60404" w:rsidRPr="00565E07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2013</w:t>
            </w:r>
          </w:p>
        </w:tc>
      </w:tr>
      <w:tr w:rsidR="00565E07" w:rsidRPr="00565E07" w14:paraId="7152A757" w14:textId="77777777" w:rsidTr="00FD32E0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91F177" w14:textId="77777777" w:rsidR="00CC063D" w:rsidRPr="00565E07" w:rsidRDefault="00CC063D" w:rsidP="00FD32E0">
            <w:pPr>
              <w:rPr>
                <w:rStyle w:val="Dato"/>
                <w:rFonts w:ascii="Azo Sans" w:hAnsi="Azo Sans"/>
                <w:color w:val="auto"/>
              </w:rPr>
            </w:pPr>
            <w:r w:rsidRPr="00565E07">
              <w:rPr>
                <w:rStyle w:val="Dato"/>
                <w:rFonts w:ascii="Azo Sans" w:hAnsi="Azo Sans"/>
                <w:color w:val="auto"/>
              </w:rPr>
              <w:t>Diplomado: Presupuesto basado en Resultados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E94F07" w14:textId="77777777" w:rsidR="00CC063D" w:rsidRPr="00565E07" w:rsidRDefault="00CC063D" w:rsidP="00FD32E0">
            <w:pPr>
              <w:rPr>
                <w:rStyle w:val="Dato"/>
                <w:rFonts w:ascii="Azo Sans" w:hAnsi="Azo Sans"/>
                <w:color w:val="auto"/>
              </w:rPr>
            </w:pPr>
            <w:r w:rsidRPr="00565E07">
              <w:rPr>
                <w:rStyle w:val="Dato"/>
                <w:rFonts w:ascii="Azo Sans" w:hAnsi="Azo Sans"/>
                <w:color w:val="auto"/>
              </w:rPr>
              <w:t>UNAM y La SHCP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D898F7F" w14:textId="77777777" w:rsidR="00CC063D" w:rsidRPr="00565E07" w:rsidRDefault="00E62884" w:rsidP="00FD32E0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565E07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24.06- 13.12.</w:t>
            </w:r>
            <w:r w:rsidR="00CC063D" w:rsidRPr="00565E07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2013</w:t>
            </w:r>
          </w:p>
        </w:tc>
      </w:tr>
    </w:tbl>
    <w:p w14:paraId="0AEABB41" w14:textId="77777777" w:rsidR="007B531C" w:rsidRPr="00565E07" w:rsidRDefault="007B531C">
      <w:pPr>
        <w:rPr>
          <w:rFonts w:ascii="Azo Sans" w:hAnsi="Azo Sans"/>
        </w:rPr>
      </w:pPr>
    </w:p>
    <w:sectPr w:rsidR="007B531C" w:rsidRPr="00565E07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D9C6A" w14:textId="77777777" w:rsidR="009835C4" w:rsidRDefault="009835C4" w:rsidP="00473205">
      <w:pPr>
        <w:spacing w:after="0" w:line="240" w:lineRule="auto"/>
      </w:pPr>
      <w:r>
        <w:separator/>
      </w:r>
    </w:p>
  </w:endnote>
  <w:endnote w:type="continuationSeparator" w:id="0">
    <w:p w14:paraId="6D18D1FF" w14:textId="77777777" w:rsidR="009835C4" w:rsidRDefault="009835C4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035059"/>
      <w:docPartObj>
        <w:docPartGallery w:val="Page Numbers (Bottom of Page)"/>
        <w:docPartUnique/>
      </w:docPartObj>
    </w:sdtPr>
    <w:sdtEndPr/>
    <w:sdtContent>
      <w:p w14:paraId="62B1179D" w14:textId="77777777" w:rsidR="00473205" w:rsidRDefault="00C16150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F862C3A" wp14:editId="295B63C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0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0F46F9" w14:textId="77777777" w:rsidR="00473205" w:rsidRDefault="00636D9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73205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2384F" w:rsidRPr="0052384F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F862C3A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EYyWJx3AwAAd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320F46F9" w14:textId="77777777" w:rsidR="00473205" w:rsidRDefault="00636D9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473205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2384F" w:rsidRPr="0052384F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6D31" w14:textId="77777777" w:rsidR="009835C4" w:rsidRDefault="009835C4" w:rsidP="00473205">
      <w:pPr>
        <w:spacing w:after="0" w:line="240" w:lineRule="auto"/>
      </w:pPr>
      <w:r>
        <w:separator/>
      </w:r>
    </w:p>
  </w:footnote>
  <w:footnote w:type="continuationSeparator" w:id="0">
    <w:p w14:paraId="07FE69F8" w14:textId="77777777" w:rsidR="009835C4" w:rsidRDefault="009835C4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FC60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31D4ED81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71"/>
    <w:rsid w:val="000121FF"/>
    <w:rsid w:val="00037F02"/>
    <w:rsid w:val="00096C9D"/>
    <w:rsid w:val="0012076D"/>
    <w:rsid w:val="00165D21"/>
    <w:rsid w:val="0017569A"/>
    <w:rsid w:val="001856C2"/>
    <w:rsid w:val="001B7D05"/>
    <w:rsid w:val="001D5D01"/>
    <w:rsid w:val="001E0941"/>
    <w:rsid w:val="001F3DC3"/>
    <w:rsid w:val="00207126"/>
    <w:rsid w:val="0029762D"/>
    <w:rsid w:val="002B695E"/>
    <w:rsid w:val="002F5C71"/>
    <w:rsid w:val="00313A4F"/>
    <w:rsid w:val="00390BB4"/>
    <w:rsid w:val="003D2B24"/>
    <w:rsid w:val="003F7E75"/>
    <w:rsid w:val="00456C87"/>
    <w:rsid w:val="00473205"/>
    <w:rsid w:val="004B5C58"/>
    <w:rsid w:val="004F0A7B"/>
    <w:rsid w:val="005020F9"/>
    <w:rsid w:val="0052384F"/>
    <w:rsid w:val="0054251D"/>
    <w:rsid w:val="00565E07"/>
    <w:rsid w:val="005721B0"/>
    <w:rsid w:val="00573F49"/>
    <w:rsid w:val="005E2DFD"/>
    <w:rsid w:val="005F3814"/>
    <w:rsid w:val="00636D94"/>
    <w:rsid w:val="006A0310"/>
    <w:rsid w:val="00715F07"/>
    <w:rsid w:val="00726EAB"/>
    <w:rsid w:val="007B531C"/>
    <w:rsid w:val="007D7D05"/>
    <w:rsid w:val="007E1228"/>
    <w:rsid w:val="008113A1"/>
    <w:rsid w:val="00824F54"/>
    <w:rsid w:val="00857238"/>
    <w:rsid w:val="0089370C"/>
    <w:rsid w:val="008A64A6"/>
    <w:rsid w:val="008E4CB6"/>
    <w:rsid w:val="00900A63"/>
    <w:rsid w:val="00982337"/>
    <w:rsid w:val="009835C4"/>
    <w:rsid w:val="009900CE"/>
    <w:rsid w:val="00A37782"/>
    <w:rsid w:val="00A45CEC"/>
    <w:rsid w:val="00A460A0"/>
    <w:rsid w:val="00A6371C"/>
    <w:rsid w:val="00AB7412"/>
    <w:rsid w:val="00B517CC"/>
    <w:rsid w:val="00B52044"/>
    <w:rsid w:val="00B55CD1"/>
    <w:rsid w:val="00B60404"/>
    <w:rsid w:val="00B75302"/>
    <w:rsid w:val="00BA76C6"/>
    <w:rsid w:val="00C16150"/>
    <w:rsid w:val="00C5309F"/>
    <w:rsid w:val="00C74C38"/>
    <w:rsid w:val="00C753BC"/>
    <w:rsid w:val="00C964CA"/>
    <w:rsid w:val="00CB25DA"/>
    <w:rsid w:val="00CC063D"/>
    <w:rsid w:val="00CF07EA"/>
    <w:rsid w:val="00D304DE"/>
    <w:rsid w:val="00D531AE"/>
    <w:rsid w:val="00D54267"/>
    <w:rsid w:val="00D61763"/>
    <w:rsid w:val="00E35560"/>
    <w:rsid w:val="00E62884"/>
    <w:rsid w:val="00EA7121"/>
    <w:rsid w:val="00EA7BC8"/>
    <w:rsid w:val="00EC689D"/>
    <w:rsid w:val="00EE000F"/>
    <w:rsid w:val="00EF408F"/>
    <w:rsid w:val="00FA3C73"/>
    <w:rsid w:val="00FB3682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06398"/>
  <w15:docId w15:val="{B65DFBB1-62D0-4E42-9448-8A2A0499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D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E6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9C585D7951CB43DEAB0F916EA402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FD45-5AA5-44A6-8DD3-7EA4200105E3}"/>
      </w:docPartPr>
      <w:docPartBody>
        <w:p w:rsidR="00FD42B5" w:rsidRDefault="001B3BD6" w:rsidP="001B3BD6">
          <w:pPr>
            <w:pStyle w:val="9C585D7951CB43DEAB0F916EA4028D1D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A61DD8761EF4B98B360FB16D0A0A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798D-7FED-48BB-AD5B-F158D70B4E22}"/>
      </w:docPartPr>
      <w:docPartBody>
        <w:p w:rsidR="00FD42B5" w:rsidRDefault="001B3BD6" w:rsidP="001B3BD6">
          <w:pPr>
            <w:pStyle w:val="DA61DD8761EF4B98B360FB16D0A0A464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84646C38B2F42C6B1D9F659DB5E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4BDD-A367-41E6-BFF2-9A7B05DE3E54}"/>
      </w:docPartPr>
      <w:docPartBody>
        <w:p w:rsidR="00FD42B5" w:rsidRDefault="001B3BD6" w:rsidP="001B3BD6">
          <w:pPr>
            <w:pStyle w:val="B84646C38B2F42C6B1D9F659DB5EFACA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50507C06F85422EBB6D643613ED6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37213-3778-451E-9322-E480C635BFA0}"/>
      </w:docPartPr>
      <w:docPartBody>
        <w:p w:rsidR="00FD42B5" w:rsidRDefault="001B3BD6" w:rsidP="001B3BD6">
          <w:pPr>
            <w:pStyle w:val="350507C06F85422EBB6D643613ED6077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870758324245659D9F85734624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3B99-CB4A-4B18-BDC6-6CFFC0575BAA}"/>
      </w:docPartPr>
      <w:docPartBody>
        <w:p w:rsidR="00FD42B5" w:rsidRDefault="001B3BD6" w:rsidP="001B3BD6">
          <w:pPr>
            <w:pStyle w:val="39870758324245659D9F8573462488B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0D28F29FA874BF4A69FE26D76117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4A5E1-0D44-471B-9779-AA4740E556A9}"/>
      </w:docPartPr>
      <w:docPartBody>
        <w:p w:rsidR="00FD42B5" w:rsidRDefault="001B3BD6" w:rsidP="001B3BD6">
          <w:pPr>
            <w:pStyle w:val="80D28F29FA874BF4A69FE26D76117000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AA992D40E54EDD9CE809F9DD3F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05793-2A15-4C9D-BE48-F691268E0068}"/>
      </w:docPartPr>
      <w:docPartBody>
        <w:p w:rsidR="00FD42B5" w:rsidRDefault="001B3BD6" w:rsidP="001B3BD6">
          <w:pPr>
            <w:pStyle w:val="39AA992D40E54EDD9CE809F9DD3FC09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ECF495D792F4CBCA0CDD40196897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BF15-F010-4C2D-BDDD-512D2BD663A1}"/>
      </w:docPartPr>
      <w:docPartBody>
        <w:p w:rsidR="00FD42B5" w:rsidRDefault="001B3BD6" w:rsidP="001B3BD6">
          <w:pPr>
            <w:pStyle w:val="3ECF495D792F4CBCA0CDD4019689786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25775D6E6EE46A69E957F2118B04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1D249-D995-48AA-9E4F-838F96FD524E}"/>
      </w:docPartPr>
      <w:docPartBody>
        <w:p w:rsidR="00FD42B5" w:rsidRDefault="001B3BD6" w:rsidP="001B3BD6">
          <w:pPr>
            <w:pStyle w:val="125775D6E6EE46A69E957F2118B04067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0B2C7539B7340BA871A2332221D9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A220B-9F92-4B93-8F98-333EAB029022}"/>
      </w:docPartPr>
      <w:docPartBody>
        <w:p w:rsidR="00FD42B5" w:rsidRDefault="001B3BD6" w:rsidP="001B3BD6">
          <w:pPr>
            <w:pStyle w:val="80B2C7539B7340BA871A2332221D92C7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C5BE0D685354F9588382C5926CA9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4284D-55AA-4434-99C7-C777674E75FA}"/>
      </w:docPartPr>
      <w:docPartBody>
        <w:p w:rsidR="00FD42B5" w:rsidRDefault="001B3BD6" w:rsidP="001B3BD6">
          <w:pPr>
            <w:pStyle w:val="5C5BE0D685354F9588382C5926CA9CE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48CA13FDFA4BAD8D0B78C32757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2CCC1-ADE3-43A4-A8AF-B6B1E4D253EB}"/>
      </w:docPartPr>
      <w:docPartBody>
        <w:p w:rsidR="00FD42B5" w:rsidRDefault="001B3BD6" w:rsidP="001B3BD6">
          <w:pPr>
            <w:pStyle w:val="B948CA13FDFA4BAD8D0B78C327578C1D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B1D"/>
    <w:rsid w:val="000A4986"/>
    <w:rsid w:val="001B3BD6"/>
    <w:rsid w:val="003B35F8"/>
    <w:rsid w:val="004871C2"/>
    <w:rsid w:val="00487B1D"/>
    <w:rsid w:val="005126B6"/>
    <w:rsid w:val="005746FA"/>
    <w:rsid w:val="005F5241"/>
    <w:rsid w:val="006368AC"/>
    <w:rsid w:val="007016B3"/>
    <w:rsid w:val="00754CDE"/>
    <w:rsid w:val="00935D61"/>
    <w:rsid w:val="00AF3D13"/>
    <w:rsid w:val="00B05FAF"/>
    <w:rsid w:val="00BC36DE"/>
    <w:rsid w:val="00F60B11"/>
    <w:rsid w:val="00FD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D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3BD6"/>
    <w:rPr>
      <w:color w:val="808080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9C585D7951CB43DEAB0F916EA4028D1D">
    <w:name w:val="9C585D7951CB43DEAB0F916EA4028D1D"/>
    <w:rsid w:val="001B3BD6"/>
    <w:pPr>
      <w:spacing w:after="200" w:line="276" w:lineRule="auto"/>
    </w:pPr>
  </w:style>
  <w:style w:type="paragraph" w:customStyle="1" w:styleId="DA61DD8761EF4B98B360FB16D0A0A464">
    <w:name w:val="DA61DD8761EF4B98B360FB16D0A0A464"/>
    <w:rsid w:val="001B3BD6"/>
    <w:pPr>
      <w:spacing w:after="200" w:line="276" w:lineRule="auto"/>
    </w:pPr>
  </w:style>
  <w:style w:type="paragraph" w:customStyle="1" w:styleId="B84646C38B2F42C6B1D9F659DB5EFACA">
    <w:name w:val="B84646C38B2F42C6B1D9F659DB5EFACA"/>
    <w:rsid w:val="001B3BD6"/>
    <w:pPr>
      <w:spacing w:after="200" w:line="276" w:lineRule="auto"/>
    </w:pPr>
  </w:style>
  <w:style w:type="paragraph" w:customStyle="1" w:styleId="350507C06F85422EBB6D643613ED6077">
    <w:name w:val="350507C06F85422EBB6D643613ED6077"/>
    <w:rsid w:val="001B3BD6"/>
    <w:pPr>
      <w:spacing w:after="200" w:line="276" w:lineRule="auto"/>
    </w:pPr>
  </w:style>
  <w:style w:type="paragraph" w:customStyle="1" w:styleId="39870758324245659D9F8573462488BF">
    <w:name w:val="39870758324245659D9F8573462488BF"/>
    <w:rsid w:val="001B3BD6"/>
    <w:pPr>
      <w:spacing w:after="200" w:line="276" w:lineRule="auto"/>
    </w:pPr>
  </w:style>
  <w:style w:type="paragraph" w:customStyle="1" w:styleId="80D28F29FA874BF4A69FE26D76117000">
    <w:name w:val="80D28F29FA874BF4A69FE26D76117000"/>
    <w:rsid w:val="001B3BD6"/>
    <w:pPr>
      <w:spacing w:after="200" w:line="276" w:lineRule="auto"/>
    </w:pPr>
  </w:style>
  <w:style w:type="paragraph" w:customStyle="1" w:styleId="39AA992D40E54EDD9CE809F9DD3FC093">
    <w:name w:val="39AA992D40E54EDD9CE809F9DD3FC093"/>
    <w:rsid w:val="001B3BD6"/>
    <w:pPr>
      <w:spacing w:after="200" w:line="276" w:lineRule="auto"/>
    </w:pPr>
  </w:style>
  <w:style w:type="paragraph" w:customStyle="1" w:styleId="3ECF495D792F4CBCA0CDD4019689786C">
    <w:name w:val="3ECF495D792F4CBCA0CDD4019689786C"/>
    <w:rsid w:val="001B3BD6"/>
    <w:pPr>
      <w:spacing w:after="200" w:line="276" w:lineRule="auto"/>
    </w:pPr>
  </w:style>
  <w:style w:type="paragraph" w:customStyle="1" w:styleId="125775D6E6EE46A69E957F2118B04067">
    <w:name w:val="125775D6E6EE46A69E957F2118B04067"/>
    <w:rsid w:val="001B3BD6"/>
    <w:pPr>
      <w:spacing w:after="200" w:line="276" w:lineRule="auto"/>
    </w:pPr>
  </w:style>
  <w:style w:type="paragraph" w:customStyle="1" w:styleId="80B2C7539B7340BA871A2332221D92C7">
    <w:name w:val="80B2C7539B7340BA871A2332221D92C7"/>
    <w:rsid w:val="001B3BD6"/>
    <w:pPr>
      <w:spacing w:after="200" w:line="276" w:lineRule="auto"/>
    </w:pPr>
  </w:style>
  <w:style w:type="paragraph" w:customStyle="1" w:styleId="5C5BE0D685354F9588382C5926CA9CEE">
    <w:name w:val="5C5BE0D685354F9588382C5926CA9CEE"/>
    <w:rsid w:val="001B3BD6"/>
    <w:pPr>
      <w:spacing w:after="200" w:line="276" w:lineRule="auto"/>
    </w:pPr>
  </w:style>
  <w:style w:type="paragraph" w:customStyle="1" w:styleId="B948CA13FDFA4BAD8D0B78C327578C1D">
    <w:name w:val="B948CA13FDFA4BAD8D0B78C327578C1D"/>
    <w:rsid w:val="001B3BD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1EE47-72B8-444F-B8D1-01246155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Kevin Miguel Yam Euan</cp:lastModifiedBy>
  <cp:revision>2</cp:revision>
  <cp:lastPrinted>2021-09-27T16:40:00Z</cp:lastPrinted>
  <dcterms:created xsi:type="dcterms:W3CDTF">2022-01-26T16:12:00Z</dcterms:created>
  <dcterms:modified xsi:type="dcterms:W3CDTF">2022-01-26T16:12:00Z</dcterms:modified>
</cp:coreProperties>
</file>