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Fonts w:ascii="Azo Sans Lt" w:hAnsi="Azo Sans Lt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/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355BA6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Fonts w:ascii="Azo Sans Lt" w:hAnsi="Azo Sans Lt"/>
                    <w:color w:val="5E5E5F"/>
                    <w:sz w:val="20"/>
                    <w:szCs w:val="20"/>
                  </w:rPr>
                  <w:t xml:space="preserve">IRIS TRINIDAD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871846083"/>
                <w:placeholder>
                  <w:docPart w:val="397D04FFE88545B6B265722A8EC23E7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260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vAlign w:val="center"/>
                  </w:tcPr>
                  <w:p w:rsidR="00EE000F" w:rsidRPr="00207126" w:rsidRDefault="00355BA6" w:rsidP="00726EAB">
                    <w:pPr>
                      <w:rPr>
                        <w:rFonts w:ascii="Azo Sans Lt" w:hAnsi="Azo Sans Lt"/>
                        <w:color w:val="5E5E5F"/>
                        <w:sz w:val="20"/>
                        <w:szCs w:val="20"/>
                        <w:shd w:val="clear" w:color="auto" w:fill="FFFFFF" w:themeFill="background1"/>
                      </w:rPr>
                    </w:pPr>
                    <w:r>
                      <w:rPr>
                        <w:rStyle w:val="Dato"/>
                        <w:color w:val="5E5E5F"/>
                        <w:sz w:val="20"/>
                        <w:szCs w:val="20"/>
                      </w:rPr>
                      <w:t>VEGA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427194398"/>
                <w:placeholder>
                  <w:docPart w:val="4C6CEAB3EB0741C393299C817C2708C0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119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vAlign w:val="center"/>
                  </w:tcPr>
                  <w:p w:rsidR="00EE000F" w:rsidRPr="00207126" w:rsidRDefault="00355BA6" w:rsidP="00726EAB">
                    <w:pPr>
                      <w:rPr>
                        <w:rFonts w:ascii="Azo Sans Lt" w:hAnsi="Azo Sans Lt"/>
                        <w:color w:val="5E5E5F"/>
                        <w:sz w:val="20"/>
                        <w:szCs w:val="20"/>
                        <w:shd w:val="clear" w:color="auto" w:fill="FFFFFF" w:themeFill="background1"/>
                      </w:rPr>
                    </w:pPr>
                    <w:r>
                      <w:rPr>
                        <w:rStyle w:val="Dato"/>
                        <w:color w:val="5E5E5F"/>
                        <w:sz w:val="20"/>
                        <w:szCs w:val="20"/>
                      </w:rPr>
                      <w:t>MENDOZA</w:t>
                    </w:r>
                  </w:p>
                </w:tc>
              </w:sdtContent>
            </w:sdt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355BA6" w:rsidP="00355BA6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SECRETARIA EJECUTIVA</w:t>
                </w:r>
                <w:r w:rsidR="0048322A">
                  <w:rPr>
                    <w:rStyle w:val="Dato"/>
                  </w:rPr>
                  <w:t xml:space="preserve"> B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  <w:r w:rsidR="00FA21D0">
              <w:rPr>
                <w:rFonts w:ascii="Azo Sans Tn" w:hAnsi="Azo Sans Tn"/>
                <w:color w:val="5E5E5F"/>
                <w:shd w:val="clear" w:color="auto" w:fill="FFFFFF" w:themeFill="background1"/>
              </w:rPr>
              <w:t xml:space="preserve"> 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Fonts w:ascii="Azo Sans Lt" w:hAnsi="Azo Sans Lt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517933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517933">
                  <w:rPr>
                    <w:rFonts w:ascii="Azo Sans Lt" w:hAnsi="Azo Sans Lt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553693782"/>
                <w:placeholder>
                  <w:docPart w:val="1ECE20344CED4B7EB21F16E7DAE02D2B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252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vAlign w:val="center"/>
                  </w:tcPr>
                  <w:p w:rsidR="00982337" w:rsidRPr="00207126" w:rsidRDefault="00355BA6" w:rsidP="00355BA6">
                    <w:pPr>
                      <w:rPr>
                        <w:rFonts w:ascii="Azo Sans Lt" w:hAnsi="Azo Sans Lt"/>
                        <w:color w:val="5E5E5F"/>
                        <w:sz w:val="20"/>
                        <w:szCs w:val="20"/>
                        <w:shd w:val="clear" w:color="auto" w:fill="FFFFFF" w:themeFill="background1"/>
                      </w:rPr>
                    </w:pPr>
                    <w:r>
                      <w:rPr>
                        <w:rStyle w:val="Dato"/>
                        <w:color w:val="5E5E5F"/>
                        <w:sz w:val="20"/>
                        <w:szCs w:val="20"/>
                      </w:rPr>
                      <w:t>UNIVERSIDAD INTERAMERICANA PARA EL DESARROLO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48322A" w:rsidP="0048322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2004-2008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b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FA21D0" w:rsidRDefault="00FA21D0" w:rsidP="00FA21D0">
                <w:pPr>
                  <w:rPr>
                    <w:b/>
                  </w:rPr>
                </w:pPr>
                <w:r>
                  <w:rPr>
                    <w:rStyle w:val="Dato"/>
                    <w:b/>
                    <w:color w:val="auto"/>
                  </w:rPr>
                  <w:t xml:space="preserve">SECRETARIA EJECUTIVA B.- </w:t>
                </w:r>
                <w:r>
                  <w:rPr>
                    <w:rFonts w:ascii="Azo Sans Tn" w:hAnsi="Azo Sans Tn"/>
                    <w:b/>
                    <w:shd w:val="clear" w:color="auto" w:fill="FFFFFF" w:themeFill="background1"/>
                  </w:rPr>
                  <w:t>ENCARGADA DEL SEGUIMIENTO</w:t>
                </w:r>
                <w:r w:rsidR="00E06619" w:rsidRPr="00FA21D0">
                  <w:rPr>
                    <w:rFonts w:ascii="Azo Sans Tn" w:hAnsi="Azo Sans Tn"/>
                    <w:b/>
                    <w:shd w:val="clear" w:color="auto" w:fill="FFFFFF" w:themeFill="background1"/>
                  </w:rPr>
                  <w:t xml:space="preserve"> DE </w:t>
                </w:r>
                <w:r w:rsidR="002E6745">
                  <w:rPr>
                    <w:rFonts w:ascii="Azo Sans Tn" w:hAnsi="Azo Sans Tn"/>
                    <w:b/>
                    <w:shd w:val="clear" w:color="auto" w:fill="FFFFFF" w:themeFill="background1"/>
                  </w:rPr>
                  <w:t xml:space="preserve">DE PROYECTOS, CONVENIOS Y/O </w:t>
                </w:r>
                <w:r w:rsidR="00E06619" w:rsidRPr="00FA21D0">
                  <w:rPr>
                    <w:rFonts w:ascii="Azo Sans Tn" w:hAnsi="Azo Sans Tn"/>
                    <w:b/>
                    <w:shd w:val="clear" w:color="auto" w:fill="FFFFFF" w:themeFill="background1"/>
                  </w:rPr>
                  <w:t>PROGRAMAS FEDERALES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16C5B" w:rsidRDefault="00517933" w:rsidP="00517933">
                <w:r w:rsidRPr="00E16C5B">
                  <w:rPr>
                    <w:rFonts w:ascii="Azo Sans Tn" w:hAnsi="Azo Sans Tn"/>
                    <w:shd w:val="clear" w:color="auto" w:fill="FFFFFF" w:themeFill="background1"/>
                  </w:rPr>
                  <w:t>SEFIN</w:t>
                </w:r>
                <w:r w:rsidR="002E6745">
                  <w:rPr>
                    <w:rFonts w:ascii="Azo Sans Tn" w:hAnsi="Azo Sans Tn"/>
                    <w:shd w:val="clear" w:color="auto" w:fill="FFFFFF" w:themeFill="background1"/>
                  </w:rPr>
                  <w:t xml:space="preserve">, </w:t>
                </w:r>
                <w:r w:rsidR="00393FA6">
                  <w:rPr>
                    <w:rFonts w:ascii="Azo Sans Tn" w:hAnsi="Azo Sans Tn"/>
                    <w:shd w:val="clear" w:color="auto" w:fill="FFFFFF" w:themeFill="background1"/>
                  </w:rPr>
                  <w:t xml:space="preserve">SUBSECRETARÍA DE </w:t>
                </w:r>
                <w:r w:rsidR="002E6745">
                  <w:rPr>
                    <w:rFonts w:ascii="Azo Sans Tn" w:hAnsi="Azo Sans Tn"/>
                    <w:shd w:val="clear" w:color="auto" w:fill="FFFFFF" w:themeFill="background1"/>
                  </w:rPr>
                  <w:t>PROGRAMACIÓN Y PRESUPUESTO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8322A" w:rsidP="0051793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2013</w:t>
                </w:r>
                <w:r w:rsidR="00E06619">
                  <w:rPr>
                    <w:rStyle w:val="Dato"/>
                    <w:sz w:val="20"/>
                    <w:szCs w:val="20"/>
                  </w:rPr>
                  <w:t xml:space="preserve">-ACTUAL </w:t>
                </w:r>
              </w:p>
            </w:tc>
          </w:sdtContent>
        </w:sdt>
      </w:tr>
      <w:tr w:rsidR="007B531C" w:rsidRPr="001F0EC9" w:rsidTr="00FA21D0">
        <w:trPr>
          <w:trHeight w:val="901"/>
        </w:trPr>
        <w:sdt>
          <w:sdtPr>
            <w:rPr>
              <w:rStyle w:val="Dato"/>
              <w:color w:val="au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-742001"/>
                <w:placeholder>
                  <w:docPart w:val="37AB828D7A744EDCB53DA52C82A8E636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  <w:color w:val="auto"/>
                    </w:rPr>
                    <w:id w:val="750789294"/>
                    <w:placeholder>
                      <w:docPart w:val="FABFC94E6DF54A00998E09DA722C30E3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4106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B531C" w:rsidRPr="00E16C5B" w:rsidRDefault="002E6745" w:rsidP="002E6745">
                        <w:r w:rsidRPr="002E6745">
                          <w:rPr>
                            <w:rStyle w:val="Dato"/>
                            <w:color w:val="auto"/>
                          </w:rPr>
                          <w:t xml:space="preserve">SECRETARIA EJECUTIVA B.- </w:t>
                        </w:r>
                        <w:r w:rsidR="00E06619">
                          <w:rPr>
                            <w:rStyle w:val="Dato"/>
                            <w:color w:val="auto"/>
                          </w:rPr>
                          <w:t>SECRETARIA PARTICULAR</w:t>
                        </w:r>
                        <w:r>
                          <w:rPr>
                            <w:rStyle w:val="Dato"/>
                            <w:color w:val="auto"/>
                          </w:rPr>
                          <w:t xml:space="preserve"> OFICINA DEL SECRETARIO, ENLACE Y </w:t>
                        </w:r>
                        <w:r w:rsidR="00E06619">
                          <w:rPr>
                            <w:rStyle w:val="Dato"/>
                            <w:color w:val="auto"/>
                          </w:rPr>
                          <w:t>ENCARGADA DE CONTROL DE GESTION</w:t>
                        </w:r>
                        <w:r>
                          <w:rPr>
                            <w:rStyle w:val="Dato"/>
                            <w:color w:val="auto"/>
                          </w:rPr>
                          <w:t xml:space="preserve"> DE COMPROMISOS DEL GOBERNADOR EN EL AMBITO AMBIENTAL.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  <w:color w:val="au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-1402519981"/>
                <w:placeholder>
                  <w:docPart w:val="48F93C65162B4DDC8F458315CEBBC76C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  <w:color w:val="auto"/>
                    </w:rPr>
                    <w:id w:val="-60176254"/>
                    <w:placeholder>
                      <w:docPart w:val="D4EAE3F7F2CE487CA3E4E1A859B95835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B531C" w:rsidRPr="00E16C5B" w:rsidRDefault="00784F72" w:rsidP="003874AC">
                        <w:r>
                          <w:rPr>
                            <w:rStyle w:val="Dato"/>
                            <w:color w:val="auto"/>
                          </w:rPr>
                          <w:t xml:space="preserve">SECRETARÍA DE </w:t>
                        </w:r>
                        <w:r w:rsidR="00E06619">
                          <w:rPr>
                            <w:rFonts w:ascii="Azo Sans Tn" w:hAnsi="Azo Sans Tn"/>
                            <w:shd w:val="clear" w:color="auto" w:fill="FFFFFF" w:themeFill="background1"/>
                          </w:rPr>
                          <w:t>MEDIO AMBIENTE</w:t>
                        </w:r>
                        <w:r w:rsidR="00FA21D0">
                          <w:rPr>
                            <w:rFonts w:ascii="Azo Sans Tn" w:hAnsi="Azo Sans Tn"/>
                            <w:shd w:val="clear" w:color="auto" w:fill="FFFFFF" w:themeFill="background1"/>
                          </w:rPr>
                          <w:t xml:space="preserve"> GOB DEL EDO.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8322A" w:rsidP="0048322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2000-2013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4A00B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Pr="0003149A" w:rsidRDefault="006126E7" w:rsidP="004A00B8">
            <w:pPr>
              <w:rPr>
                <w:rStyle w:val="Textoennegrita"/>
                <w:rFonts w:ascii="Azo Sans Lt" w:hAnsi="Azo Sans Lt" w:cs="Arial"/>
                <w:b w:val="0"/>
                <w:color w:val="000000"/>
                <w:szCs w:val="20"/>
                <w:bdr w:val="none" w:sz="0" w:space="0" w:color="auto" w:frame="1"/>
              </w:rPr>
            </w:pPr>
            <w:r w:rsidRPr="0003149A">
              <w:rPr>
                <w:rStyle w:val="Textoennegrita"/>
                <w:rFonts w:ascii="Azo Sans Lt" w:hAnsi="Azo Sans Lt" w:cs="Arial"/>
                <w:b w:val="0"/>
                <w:color w:val="000000"/>
                <w:szCs w:val="20"/>
                <w:bdr w:val="none" w:sz="0" w:space="0" w:color="auto" w:frame="1"/>
              </w:rPr>
              <w:t>Introducción al Servicio Profesional de Carrera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Pr="0003149A" w:rsidRDefault="0003149A" w:rsidP="004A00B8">
            <w:pPr>
              <w:rPr>
                <w:rStyle w:val="Dato"/>
                <w:sz w:val="20"/>
                <w:szCs w:val="20"/>
              </w:rPr>
            </w:pPr>
            <w:r w:rsidRPr="0003149A">
              <w:rPr>
                <w:rStyle w:val="Dato"/>
                <w:sz w:val="20"/>
                <w:szCs w:val="20"/>
              </w:rPr>
              <w:t>CAPACITACIÓN DEL SERVICIO PROFESIONAL DE CARRERA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rPr>
                <w:rStyle w:val="Dato"/>
                <w:color w:val="5E5E5F"/>
                <w:sz w:val="20"/>
                <w:szCs w:val="20"/>
              </w:rPr>
            </w:pPr>
            <w:r w:rsidRPr="004A00B8">
              <w:rPr>
                <w:rStyle w:val="Dato"/>
                <w:color w:val="5E5E5F"/>
                <w:sz w:val="20"/>
                <w:szCs w:val="20"/>
              </w:rPr>
              <w:t>AGOSTO 2021</w:t>
            </w:r>
          </w:p>
        </w:tc>
      </w:tr>
      <w:tr w:rsidR="004A00B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Pr="0003149A" w:rsidRDefault="008A585F" w:rsidP="004A00B8">
            <w:pPr>
              <w:rPr>
                <w:rFonts w:ascii="Azo Sans Lt" w:hAnsi="Azo Sans Lt" w:cs="Arial"/>
                <w:bCs/>
                <w:shd w:val="clear" w:color="auto" w:fill="FFFFFF"/>
              </w:rPr>
            </w:pPr>
            <w:r w:rsidRPr="0003149A">
              <w:rPr>
                <w:rStyle w:val="Textoennegrita"/>
                <w:rFonts w:ascii="Azo Sans Lt" w:hAnsi="Azo Sans Lt" w:cs="Arial"/>
                <w:b w:val="0"/>
                <w:color w:val="000000"/>
                <w:szCs w:val="20"/>
                <w:bdr w:val="none" w:sz="0" w:space="0" w:color="auto" w:frame="1"/>
              </w:rPr>
              <w:t xml:space="preserve">Código de </w:t>
            </w:r>
            <w:r w:rsidR="0003149A">
              <w:rPr>
                <w:rStyle w:val="Textoennegrita"/>
                <w:rFonts w:ascii="Azo Sans Lt" w:hAnsi="Azo Sans Lt" w:cs="Arial"/>
                <w:b w:val="0"/>
                <w:color w:val="000000"/>
                <w:szCs w:val="20"/>
                <w:bdr w:val="none" w:sz="0" w:space="0" w:color="auto" w:frame="1"/>
              </w:rPr>
              <w:t>É</w:t>
            </w:r>
            <w:bookmarkStart w:id="0" w:name="_GoBack"/>
            <w:bookmarkEnd w:id="0"/>
            <w:r w:rsidRPr="0003149A">
              <w:rPr>
                <w:rStyle w:val="Textoennegrita"/>
                <w:rFonts w:ascii="Azo Sans Lt" w:hAnsi="Azo Sans Lt" w:cs="Arial"/>
                <w:b w:val="0"/>
                <w:color w:val="000000"/>
                <w:szCs w:val="20"/>
                <w:bdr w:val="none" w:sz="0" w:space="0" w:color="auto" w:frame="1"/>
              </w:rPr>
              <w:t>tica de los Servidores Públicos y Prevención de Conflictos de Interés</w:t>
            </w:r>
          </w:p>
        </w:tc>
        <w:sdt>
          <w:sdtPr>
            <w:rPr>
              <w:rStyle w:val="Dato"/>
              <w:sz w:val="20"/>
              <w:szCs w:val="20"/>
            </w:rPr>
            <w:id w:val="1965609869"/>
            <w:placeholder>
              <w:docPart w:val="74E4546A911E49AE88FCD79961B035DA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A00B8" w:rsidRPr="0003149A" w:rsidRDefault="0003149A" w:rsidP="004A00B8">
                <w:pPr>
                  <w:rPr>
                    <w:sz w:val="20"/>
                    <w:szCs w:val="20"/>
                  </w:rPr>
                </w:pPr>
                <w:r w:rsidRPr="0003149A">
                  <w:rPr>
                    <w:rStyle w:val="Dato"/>
                    <w:sz w:val="20"/>
                    <w:szCs w:val="20"/>
                  </w:rPr>
                  <w:t>COMITÉ DE CÓDIGO ÉTICA DE SEFIN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16A6FEE4EF194181BD348CDFF4D52F8A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A00B8" w:rsidRDefault="004A00B8" w:rsidP="004A00B8">
                <w:r w:rsidRPr="004A00B8">
                  <w:rPr>
                    <w:rStyle w:val="Dato"/>
                    <w:color w:val="5E5E5F"/>
                    <w:sz w:val="20"/>
                    <w:szCs w:val="20"/>
                  </w:rPr>
                  <w:t>ABRIL 2021</w:t>
                </w:r>
              </w:p>
            </w:tc>
          </w:sdtContent>
        </w:sdt>
      </w:tr>
      <w:tr w:rsidR="004A00B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Pr="008234AF" w:rsidRDefault="004A00B8" w:rsidP="004A00B8">
            <w:pPr>
              <w:jc w:val="both"/>
              <w:rPr>
                <w:rStyle w:val="Dato"/>
              </w:rPr>
            </w:pPr>
            <w:r>
              <w:rPr>
                <w:rStyle w:val="Dato"/>
              </w:rPr>
              <w:t>Curso-Taller: Terminología Archivística y Archivo Electrónico 20 Y 21 de Nov.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Pr="008234AF" w:rsidRDefault="004A00B8" w:rsidP="004A00B8">
            <w:pPr>
              <w:jc w:val="center"/>
              <w:rPr>
                <w:rStyle w:val="Dato"/>
              </w:rPr>
            </w:pPr>
            <w:r>
              <w:rPr>
                <w:rStyle w:val="Dato"/>
              </w:rPr>
              <w:t>SAIG GOB DEL EDO.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Pr="008234AF" w:rsidRDefault="004A00B8" w:rsidP="004A00B8">
            <w:pPr>
              <w:jc w:val="both"/>
              <w:rPr>
                <w:rStyle w:val="Dato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21-11-2019</w:t>
            </w:r>
          </w:p>
        </w:tc>
      </w:tr>
      <w:tr w:rsidR="004A00B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jc w:val="both"/>
              <w:rPr>
                <w:rStyle w:val="Dato"/>
              </w:rPr>
            </w:pPr>
            <w:r w:rsidRPr="008234AF">
              <w:rPr>
                <w:rStyle w:val="Dato"/>
              </w:rPr>
              <w:t>Diplomado Virtual de Disciplina Financiera</w:t>
            </w:r>
            <w:r w:rsidRPr="008234AF">
              <w:rPr>
                <w:rStyle w:val="Dato"/>
              </w:rPr>
              <w:tab/>
            </w:r>
            <w:r w:rsidRPr="008234AF">
              <w:rPr>
                <w:rStyle w:val="Dato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jc w:val="center"/>
              <w:rPr>
                <w:rStyle w:val="Dato"/>
              </w:rPr>
            </w:pPr>
            <w:r w:rsidRPr="008234AF">
              <w:rPr>
                <w:rStyle w:val="Dato"/>
              </w:rPr>
              <w:t>SIATEMA NACIONAL DE FISCALIZACIÓN-ASOFIS- CONAC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Pr="008234AF" w:rsidRDefault="004A00B8" w:rsidP="004A00B8">
            <w:pPr>
              <w:jc w:val="both"/>
              <w:rPr>
                <w:rStyle w:val="Dato"/>
                <w:color w:val="5E5E5F"/>
                <w:sz w:val="20"/>
                <w:szCs w:val="20"/>
              </w:rPr>
            </w:pPr>
            <w:r w:rsidRPr="008234AF">
              <w:rPr>
                <w:rStyle w:val="Dato"/>
                <w:sz w:val="20"/>
                <w:szCs w:val="20"/>
              </w:rPr>
              <w:t>27.09.2016-10.12.2016</w:t>
            </w:r>
          </w:p>
        </w:tc>
      </w:tr>
      <w:tr w:rsidR="004A00B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rPr>
                <w:rStyle w:val="Dato"/>
              </w:rPr>
            </w:pPr>
            <w:r>
              <w:rPr>
                <w:rStyle w:val="Dato"/>
              </w:rPr>
              <w:t>Curso  “Ley General de Disciplina Financiera de las Entidades Federativas y los Municipios”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rPr>
                <w:rStyle w:val="Dato"/>
              </w:rPr>
            </w:pPr>
            <w:r>
              <w:rPr>
                <w:rStyle w:val="Dato"/>
              </w:rPr>
              <w:t>AUDITORIA SUPERIOR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10.11.2016</w:t>
            </w:r>
          </w:p>
        </w:tc>
      </w:tr>
      <w:tr w:rsidR="004A00B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Pr="00C23A55" w:rsidRDefault="004A00B8" w:rsidP="004A00B8">
            <w:pPr>
              <w:rPr>
                <w:rStyle w:val="Dato"/>
              </w:rPr>
            </w:pPr>
            <w:r>
              <w:rPr>
                <w:rStyle w:val="Dato"/>
              </w:rPr>
              <w:t>Taller “Administración y Registro por Aportaciones y Convenios Federales”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Pr="00C23A55" w:rsidRDefault="004A00B8" w:rsidP="004A00B8">
            <w:pPr>
              <w:rPr>
                <w:rStyle w:val="Dato"/>
              </w:rPr>
            </w:pPr>
            <w:r>
              <w:rPr>
                <w:rStyle w:val="Dato"/>
              </w:rPr>
              <w:t>INDETEC Y SEFIN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Pr="00207126" w:rsidRDefault="004A00B8" w:rsidP="004A00B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13.07.2016</w:t>
            </w:r>
          </w:p>
        </w:tc>
      </w:tr>
      <w:tr w:rsidR="004A00B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rPr>
                <w:rStyle w:val="Dato"/>
              </w:rPr>
            </w:pPr>
            <w:r>
              <w:rPr>
                <w:rStyle w:val="Dato"/>
              </w:rPr>
              <w:t>Curso “Ley General De Contabilidad Gubernamental &lt;&lt;Reformas&gt;&gt;”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rPr>
                <w:rStyle w:val="Dato"/>
              </w:rPr>
            </w:pPr>
            <w:r>
              <w:rPr>
                <w:rStyle w:val="Dato"/>
              </w:rPr>
              <w:t>AUDITORIA SUPERIOR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2013</w:t>
            </w:r>
          </w:p>
        </w:tc>
      </w:tr>
      <w:tr w:rsidR="004A00B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rPr>
                <w:rStyle w:val="Dato"/>
              </w:rPr>
            </w:pPr>
            <w:r>
              <w:rPr>
                <w:rStyle w:val="Dato"/>
              </w:rPr>
              <w:t>Curso Taller.-“Atención y Trato al Público con Calidad y Calidez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rPr>
                <w:rStyle w:val="Dato"/>
              </w:rPr>
            </w:pPr>
            <w:r>
              <w:rPr>
                <w:rStyle w:val="Dato"/>
              </w:rPr>
              <w:t>SAIG GOB DEL EDO.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A00B8" w:rsidRDefault="004A00B8" w:rsidP="004A00B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4/05/2011</w:t>
            </w:r>
          </w:p>
        </w:tc>
      </w:tr>
    </w:tbl>
    <w:p w:rsidR="007B531C" w:rsidRDefault="007B531C" w:rsidP="008234AF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C8" w:rsidRDefault="00EA7BC8" w:rsidP="00473205">
      <w:pPr>
        <w:spacing w:after="0" w:line="240" w:lineRule="auto"/>
      </w:pPr>
      <w:r>
        <w:separator/>
      </w:r>
    </w:p>
  </w:endnote>
  <w:endnote w:type="continuationSeparator" w:id="0">
    <w:p w:rsidR="00EA7BC8" w:rsidRDefault="00EA7BC8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786720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1905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5051D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3149A" w:rsidRPr="0003149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5051D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3149A" w:rsidRPr="0003149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C8" w:rsidRDefault="00EA7BC8" w:rsidP="00473205">
      <w:pPr>
        <w:spacing w:after="0" w:line="240" w:lineRule="auto"/>
      </w:pPr>
      <w:r>
        <w:separator/>
      </w:r>
    </w:p>
  </w:footnote>
  <w:footnote w:type="continuationSeparator" w:id="0">
    <w:p w:rsidR="00EA7BC8" w:rsidRDefault="00EA7BC8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documentProtection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3149A"/>
    <w:rsid w:val="000669A7"/>
    <w:rsid w:val="000D1F66"/>
    <w:rsid w:val="000D321C"/>
    <w:rsid w:val="000E05E8"/>
    <w:rsid w:val="0012076D"/>
    <w:rsid w:val="00166B7B"/>
    <w:rsid w:val="001856C2"/>
    <w:rsid w:val="001F0EC9"/>
    <w:rsid w:val="00207126"/>
    <w:rsid w:val="00214213"/>
    <w:rsid w:val="002B695E"/>
    <w:rsid w:val="002E6745"/>
    <w:rsid w:val="002F5C71"/>
    <w:rsid w:val="00313A4F"/>
    <w:rsid w:val="00326714"/>
    <w:rsid w:val="00355BA6"/>
    <w:rsid w:val="003874AC"/>
    <w:rsid w:val="00393FA6"/>
    <w:rsid w:val="00473205"/>
    <w:rsid w:val="0048322A"/>
    <w:rsid w:val="004A00B8"/>
    <w:rsid w:val="004B5C58"/>
    <w:rsid w:val="005051D6"/>
    <w:rsid w:val="00517933"/>
    <w:rsid w:val="005F68D2"/>
    <w:rsid w:val="006126E7"/>
    <w:rsid w:val="00715F07"/>
    <w:rsid w:val="007224F9"/>
    <w:rsid w:val="00726EAB"/>
    <w:rsid w:val="00784F72"/>
    <w:rsid w:val="00786720"/>
    <w:rsid w:val="007B531C"/>
    <w:rsid w:val="008234AF"/>
    <w:rsid w:val="00832868"/>
    <w:rsid w:val="00877F63"/>
    <w:rsid w:val="0089370C"/>
    <w:rsid w:val="008A585F"/>
    <w:rsid w:val="009154EA"/>
    <w:rsid w:val="00982337"/>
    <w:rsid w:val="00A6371C"/>
    <w:rsid w:val="00BB7C66"/>
    <w:rsid w:val="00C74C38"/>
    <w:rsid w:val="00D570EC"/>
    <w:rsid w:val="00DC7A21"/>
    <w:rsid w:val="00E06619"/>
    <w:rsid w:val="00E16C5B"/>
    <w:rsid w:val="00E35560"/>
    <w:rsid w:val="00E646A7"/>
    <w:rsid w:val="00E70380"/>
    <w:rsid w:val="00EA7121"/>
    <w:rsid w:val="00EA7BC8"/>
    <w:rsid w:val="00EE000F"/>
    <w:rsid w:val="00F461FE"/>
    <w:rsid w:val="00F61751"/>
    <w:rsid w:val="00F869A7"/>
    <w:rsid w:val="00FA21D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04D414"/>
  <w15:docId w15:val="{937A11E5-7749-491A-816C-DFC9A0E7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51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93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A0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97D04FFE88545B6B265722A8EC2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FF85-2D13-4354-9AD9-E04D6903EBBB}"/>
      </w:docPartPr>
      <w:docPartBody>
        <w:p w:rsidR="0013145C" w:rsidRDefault="000836F7" w:rsidP="000836F7">
          <w:pPr>
            <w:pStyle w:val="397D04FFE88545B6B265722A8EC23E7A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C6CEAB3EB0741C393299C817C27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F1025-B083-462C-A600-83F7A805D440}"/>
      </w:docPartPr>
      <w:docPartBody>
        <w:p w:rsidR="0013145C" w:rsidRDefault="000836F7" w:rsidP="000836F7">
          <w:pPr>
            <w:pStyle w:val="4C6CEAB3EB0741C393299C817C2708C0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1ECE20344CED4B7EB21F16E7DAE0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7D86-F0B9-401C-80CD-0B52603EA013}"/>
      </w:docPartPr>
      <w:docPartBody>
        <w:p w:rsidR="0013145C" w:rsidRDefault="000836F7" w:rsidP="000836F7">
          <w:pPr>
            <w:pStyle w:val="1ECE20344CED4B7EB21F16E7DAE02D2B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7AB828D7A744EDCB53DA52C82A8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A65E-45B1-4F8C-9A40-BE316DEAA303}"/>
      </w:docPartPr>
      <w:docPartBody>
        <w:p w:rsidR="0013145C" w:rsidRDefault="000836F7" w:rsidP="000836F7">
          <w:pPr>
            <w:pStyle w:val="37AB828D7A744EDCB53DA52C82A8E63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8F93C65162B4DDC8F458315CEBB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E622-D545-4ABB-8537-B23DCA046CC8}"/>
      </w:docPartPr>
      <w:docPartBody>
        <w:p w:rsidR="0013145C" w:rsidRDefault="000836F7" w:rsidP="000836F7">
          <w:pPr>
            <w:pStyle w:val="48F93C65162B4DDC8F458315CEBBC76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ABFC94E6DF54A00998E09DA722C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E088-37FA-4122-AA12-34C87EF84C30}"/>
      </w:docPartPr>
      <w:docPartBody>
        <w:p w:rsidR="0013145C" w:rsidRDefault="000836F7" w:rsidP="000836F7">
          <w:pPr>
            <w:pStyle w:val="FABFC94E6DF54A00998E09DA722C30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4EAE3F7F2CE487CA3E4E1A859B9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0C22-2AB2-4D27-A7E1-6C504012E21B}"/>
      </w:docPartPr>
      <w:docPartBody>
        <w:p w:rsidR="0013145C" w:rsidRDefault="000836F7" w:rsidP="000836F7">
          <w:pPr>
            <w:pStyle w:val="D4EAE3F7F2CE487CA3E4E1A859B9583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4E4546A911E49AE88FCD79961B0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C402-90BD-43DF-A06D-227C38223653}"/>
      </w:docPartPr>
      <w:docPartBody>
        <w:p w:rsidR="00000000" w:rsidRDefault="00667C3E" w:rsidP="00667C3E">
          <w:pPr>
            <w:pStyle w:val="74E4546A911E49AE88FCD79961B035D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A6FEE4EF194181BD348CDFF4D5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8427-FA1D-4DFF-ACC6-28BA3B3956FA}"/>
      </w:docPartPr>
      <w:docPartBody>
        <w:p w:rsidR="00000000" w:rsidRDefault="00667C3E" w:rsidP="00667C3E">
          <w:pPr>
            <w:pStyle w:val="16A6FEE4EF194181BD348CDFF4D52F8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0836F7"/>
    <w:rsid w:val="0013145C"/>
    <w:rsid w:val="004871C2"/>
    <w:rsid w:val="00487B1D"/>
    <w:rsid w:val="005126B6"/>
    <w:rsid w:val="005F5241"/>
    <w:rsid w:val="00667C3E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7C3E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97D04FFE88545B6B265722A8EC23E7A">
    <w:name w:val="397D04FFE88545B6B265722A8EC23E7A"/>
    <w:rsid w:val="000836F7"/>
    <w:pPr>
      <w:spacing w:after="200" w:line="276" w:lineRule="auto"/>
    </w:pPr>
  </w:style>
  <w:style w:type="paragraph" w:customStyle="1" w:styleId="4C6CEAB3EB0741C393299C817C2708C0">
    <w:name w:val="4C6CEAB3EB0741C393299C817C2708C0"/>
    <w:rsid w:val="000836F7"/>
    <w:pPr>
      <w:spacing w:after="200" w:line="276" w:lineRule="auto"/>
    </w:pPr>
  </w:style>
  <w:style w:type="paragraph" w:customStyle="1" w:styleId="1ECE20344CED4B7EB21F16E7DAE02D2B">
    <w:name w:val="1ECE20344CED4B7EB21F16E7DAE02D2B"/>
    <w:rsid w:val="000836F7"/>
    <w:pPr>
      <w:spacing w:after="200" w:line="276" w:lineRule="auto"/>
    </w:pPr>
  </w:style>
  <w:style w:type="paragraph" w:customStyle="1" w:styleId="DDF3FEE285824617ABFACD69DF854956">
    <w:name w:val="DDF3FEE285824617ABFACD69DF854956"/>
    <w:rsid w:val="000836F7"/>
    <w:pPr>
      <w:spacing w:after="200" w:line="276" w:lineRule="auto"/>
    </w:pPr>
  </w:style>
  <w:style w:type="paragraph" w:customStyle="1" w:styleId="37AB828D7A744EDCB53DA52C82A8E636">
    <w:name w:val="37AB828D7A744EDCB53DA52C82A8E636"/>
    <w:rsid w:val="000836F7"/>
    <w:pPr>
      <w:spacing w:after="200" w:line="276" w:lineRule="auto"/>
    </w:pPr>
  </w:style>
  <w:style w:type="paragraph" w:customStyle="1" w:styleId="48F93C65162B4DDC8F458315CEBBC76C">
    <w:name w:val="48F93C65162B4DDC8F458315CEBBC76C"/>
    <w:rsid w:val="000836F7"/>
    <w:pPr>
      <w:spacing w:after="200" w:line="276" w:lineRule="auto"/>
    </w:pPr>
  </w:style>
  <w:style w:type="paragraph" w:customStyle="1" w:styleId="439C25A461904203BB3027474D4CA7AC">
    <w:name w:val="439C25A461904203BB3027474D4CA7AC"/>
    <w:rsid w:val="000836F7"/>
    <w:pPr>
      <w:spacing w:after="200" w:line="276" w:lineRule="auto"/>
    </w:pPr>
  </w:style>
  <w:style w:type="paragraph" w:customStyle="1" w:styleId="F4C592B8796A4AF79492E67B24B1BC20">
    <w:name w:val="F4C592B8796A4AF79492E67B24B1BC20"/>
    <w:rsid w:val="000836F7"/>
    <w:pPr>
      <w:spacing w:after="200" w:line="276" w:lineRule="auto"/>
    </w:pPr>
  </w:style>
  <w:style w:type="paragraph" w:customStyle="1" w:styleId="68D849768F904A92999AAD47D313545A">
    <w:name w:val="68D849768F904A92999AAD47D313545A"/>
    <w:rsid w:val="000836F7"/>
    <w:pPr>
      <w:spacing w:after="200" w:line="276" w:lineRule="auto"/>
    </w:pPr>
  </w:style>
  <w:style w:type="paragraph" w:customStyle="1" w:styleId="A3E623AE76024F24AB68E8C1FC5E0DED">
    <w:name w:val="A3E623AE76024F24AB68E8C1FC5E0DED"/>
    <w:rsid w:val="000836F7"/>
    <w:pPr>
      <w:spacing w:after="200" w:line="276" w:lineRule="auto"/>
    </w:pPr>
  </w:style>
  <w:style w:type="paragraph" w:customStyle="1" w:styleId="FABFC94E6DF54A00998E09DA722C30E3">
    <w:name w:val="FABFC94E6DF54A00998E09DA722C30E3"/>
    <w:rsid w:val="000836F7"/>
    <w:pPr>
      <w:spacing w:after="200" w:line="276" w:lineRule="auto"/>
    </w:pPr>
  </w:style>
  <w:style w:type="paragraph" w:customStyle="1" w:styleId="D4EAE3F7F2CE487CA3E4E1A859B95835">
    <w:name w:val="D4EAE3F7F2CE487CA3E4E1A859B95835"/>
    <w:rsid w:val="000836F7"/>
    <w:pPr>
      <w:spacing w:after="200" w:line="276" w:lineRule="auto"/>
    </w:pPr>
  </w:style>
  <w:style w:type="paragraph" w:customStyle="1" w:styleId="DFBF43E632E74BF9A7AE8A7561C4E97F">
    <w:name w:val="DFBF43E632E74BF9A7AE8A7561C4E97F"/>
    <w:rsid w:val="000836F7"/>
    <w:pPr>
      <w:spacing w:after="200" w:line="276" w:lineRule="auto"/>
    </w:pPr>
  </w:style>
  <w:style w:type="paragraph" w:customStyle="1" w:styleId="1982344405124CD6BCB338AB3D3B14C8">
    <w:name w:val="1982344405124CD6BCB338AB3D3B14C8"/>
    <w:rsid w:val="000836F7"/>
    <w:pPr>
      <w:spacing w:after="200" w:line="276" w:lineRule="auto"/>
    </w:pPr>
  </w:style>
  <w:style w:type="paragraph" w:customStyle="1" w:styleId="02E1FE4AE9AC401CB2F5A729107D5467">
    <w:name w:val="02E1FE4AE9AC401CB2F5A729107D5467"/>
    <w:rsid w:val="000836F7"/>
    <w:pPr>
      <w:spacing w:after="200" w:line="276" w:lineRule="auto"/>
    </w:pPr>
  </w:style>
  <w:style w:type="paragraph" w:customStyle="1" w:styleId="F3029EAD7A1141ACBB2A4BDA53AA17DC">
    <w:name w:val="F3029EAD7A1141ACBB2A4BDA53AA17DC"/>
    <w:rsid w:val="000836F7"/>
    <w:pPr>
      <w:spacing w:after="200" w:line="276" w:lineRule="auto"/>
    </w:pPr>
  </w:style>
  <w:style w:type="paragraph" w:customStyle="1" w:styleId="ACFC36602C70456DBA1B33C041E8DE1B">
    <w:name w:val="ACFC36602C70456DBA1B33C041E8DE1B"/>
    <w:rsid w:val="000836F7"/>
    <w:pPr>
      <w:spacing w:after="200" w:line="276" w:lineRule="auto"/>
    </w:pPr>
  </w:style>
  <w:style w:type="paragraph" w:customStyle="1" w:styleId="7893E43552A74E6CAAE72EA5202F77F0">
    <w:name w:val="7893E43552A74E6CAAE72EA5202F77F0"/>
    <w:rsid w:val="000836F7"/>
    <w:pPr>
      <w:spacing w:after="200" w:line="276" w:lineRule="auto"/>
    </w:pPr>
  </w:style>
  <w:style w:type="paragraph" w:customStyle="1" w:styleId="8E2AB7A15A5B4C8E89C1E44740E8769A">
    <w:name w:val="8E2AB7A15A5B4C8E89C1E44740E8769A"/>
    <w:rsid w:val="000836F7"/>
    <w:pPr>
      <w:spacing w:after="200" w:line="276" w:lineRule="auto"/>
    </w:pPr>
  </w:style>
  <w:style w:type="paragraph" w:customStyle="1" w:styleId="DE10A28D30B54E84911B965AA159B8AD">
    <w:name w:val="DE10A28D30B54E84911B965AA159B8AD"/>
    <w:rsid w:val="000836F7"/>
    <w:pPr>
      <w:spacing w:after="200" w:line="276" w:lineRule="auto"/>
    </w:pPr>
  </w:style>
  <w:style w:type="paragraph" w:customStyle="1" w:styleId="70FAFEF035D7418791B750B820AC641E">
    <w:name w:val="70FAFEF035D7418791B750B820AC641E"/>
    <w:rsid w:val="000836F7"/>
    <w:pPr>
      <w:spacing w:after="200" w:line="276" w:lineRule="auto"/>
    </w:pPr>
  </w:style>
  <w:style w:type="paragraph" w:customStyle="1" w:styleId="B05878ECD7C04F629C74F1344698ADFB">
    <w:name w:val="B05878ECD7C04F629C74F1344698ADFB"/>
    <w:rsid w:val="000836F7"/>
    <w:pPr>
      <w:spacing w:after="200" w:line="276" w:lineRule="auto"/>
    </w:pPr>
  </w:style>
  <w:style w:type="paragraph" w:customStyle="1" w:styleId="1927258F9F554D27BD81AE3A53D42F84">
    <w:name w:val="1927258F9F554D27BD81AE3A53D42F84"/>
    <w:rsid w:val="000836F7"/>
    <w:pPr>
      <w:spacing w:after="200" w:line="276" w:lineRule="auto"/>
    </w:pPr>
  </w:style>
  <w:style w:type="paragraph" w:customStyle="1" w:styleId="74E4546A911E49AE88FCD79961B035DA">
    <w:name w:val="74E4546A911E49AE88FCD79961B035DA"/>
    <w:rsid w:val="00667C3E"/>
  </w:style>
  <w:style w:type="paragraph" w:customStyle="1" w:styleId="16A6FEE4EF194181BD348CDFF4D52F8A">
    <w:name w:val="16A6FEE4EF194181BD348CDFF4D52F8A"/>
    <w:rsid w:val="00667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6EBD-1558-45C3-ADA0-C15982C4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Hewlett-Packard Company</cp:lastModifiedBy>
  <cp:revision>16</cp:revision>
  <cp:lastPrinted>2017-02-13T16:35:00Z</cp:lastPrinted>
  <dcterms:created xsi:type="dcterms:W3CDTF">2017-02-10T18:16:00Z</dcterms:created>
  <dcterms:modified xsi:type="dcterms:W3CDTF">2021-10-12T15:27:00Z</dcterms:modified>
</cp:coreProperties>
</file>