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29EA360A" w:rsidR="00473205" w:rsidRPr="00473205" w:rsidRDefault="00473205" w:rsidP="00E66B93">
      <w:pPr>
        <w:tabs>
          <w:tab w:val="left" w:pos="1418"/>
        </w:tabs>
        <w:spacing w:after="0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7A8324A7" w:rsidR="00EE000F" w:rsidRPr="00207126" w:rsidRDefault="00B63B10" w:rsidP="005E7BF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Roger Manuel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275C3BA7" w:rsidR="00EE000F" w:rsidRPr="00207126" w:rsidRDefault="00B63B10" w:rsidP="00421C9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Martínez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71455493" w:rsidR="00EE000F" w:rsidRPr="00207126" w:rsidRDefault="00B63B10" w:rsidP="001A4073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Damián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0040640D" w:rsidR="00726EAB" w:rsidRPr="00EE000F" w:rsidRDefault="00B63B10" w:rsidP="00B63B10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sz w:val="20"/>
                    <w:szCs w:val="20"/>
                  </w:rPr>
                  <w:t>Auxiliar Administrativo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4EE984FA" w:rsidR="00982337" w:rsidRPr="00207126" w:rsidRDefault="001A4073" w:rsidP="001A4073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B</w:t>
                </w:r>
                <w:r w:rsidR="00B63B10">
                  <w:rPr>
                    <w:rStyle w:val="Dato"/>
                    <w:color w:val="5E5E5F"/>
                    <w:sz w:val="20"/>
                    <w:szCs w:val="20"/>
                  </w:rPr>
                  <w:t>achillerato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7B317B05" w:rsidR="00982337" w:rsidRPr="00207126" w:rsidRDefault="00B63B10" w:rsidP="001A4073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Colegio de Bachilleres de Tabasco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199955" w14:textId="7F96A7EF" w:rsidR="00982337" w:rsidRPr="00207126" w:rsidRDefault="00B63B10" w:rsidP="001A4073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1947080139"/>
                <w:lock w:val="sdtLocked"/>
                <w:placeholder>
                  <w:docPart w:val="1601BE06DAAF470FB6EB208BDC951B4A"/>
                </w:placeholder>
              </w:sdtPr>
              <w:sdtEndPr>
                <w:rPr>
                  <w:rStyle w:val="Dato"/>
                </w:rPr>
              </w:sdtEndPr>
              <w:sdtContent>
                <w:r w:rsidR="001A4073">
                  <w:rPr>
                    <w:rStyle w:val="Dato"/>
                    <w:color w:val="5E5E5F"/>
                    <w:sz w:val="20"/>
                    <w:szCs w:val="20"/>
                  </w:rPr>
                  <w:t>1994-1997</w:t>
                </w:r>
              </w:sdtContent>
            </w:sdt>
          </w:p>
        </w:tc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B63B10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B63B10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63B10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B63B10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63B10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B63B10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63B10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B63B10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560074D0" w:rsidR="007B531C" w:rsidRPr="00B63B10" w:rsidRDefault="001A4073" w:rsidP="00414CA9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B63B10">
                  <w:rPr>
                    <w:rStyle w:val="Dato"/>
                  </w:rPr>
                  <w:t>Auxili</w:t>
                </w:r>
                <w:r w:rsidR="00B63B10">
                  <w:rPr>
                    <w:rStyle w:val="Dato"/>
                  </w:rPr>
                  <w:t>ar Administrativo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6FC0A49E" w:rsidR="007B531C" w:rsidRPr="00B63B10" w:rsidRDefault="00B63B10" w:rsidP="00CD32EC">
                <w:sdt>
                  <w:sdtPr>
                    <w:rPr>
                      <w:rStyle w:val="Dato"/>
                    </w:rPr>
                    <w:id w:val="396786297"/>
                    <w:placeholder>
                      <w:docPart w:val="A36E200104024B3699C8D40167EFCF96"/>
                    </w:placeholder>
                  </w:sdtPr>
                  <w:sdtContent>
                    <w:r>
                      <w:rPr>
                        <w:rStyle w:val="Dato"/>
                      </w:rPr>
                      <w:t>Secretaría de Finanzas</w:t>
                    </w:r>
                  </w:sdtContent>
                </w:sdt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078E992C" w:rsidR="007B531C" w:rsidRPr="00B63B10" w:rsidRDefault="00B63B10" w:rsidP="00B63B10">
                <w:pPr>
                  <w:rPr>
                    <w:rFonts w:ascii="Azo Sans Lt" w:hAnsi="Azo Sans Lt"/>
                    <w:color w:val="171717" w:themeColor="background2" w:themeShade="1A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16.11.2002-Actual</w:t>
                </w:r>
              </w:p>
            </w:tc>
          </w:sdtContent>
        </w:sdt>
      </w:tr>
      <w:tr w:rsidR="007B531C" w:rsidRPr="00B63B10" w14:paraId="793DDB61" w14:textId="77777777" w:rsidTr="00473205">
        <w:trPr>
          <w:trHeight w:val="397"/>
        </w:trPr>
        <w:sdt>
          <w:sdtPr>
            <w:rPr>
              <w:rStyle w:val="Dato"/>
            </w:rPr>
            <w:id w:val="1502394731"/>
            <w:placeholder>
              <w:docPart w:val="F8FBB6E807374A77B811756A82604989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752DE784" w:rsidR="007B531C" w:rsidRPr="00B63B10" w:rsidRDefault="00B63B10" w:rsidP="00B63B10">
                <w:r>
                  <w:rPr>
                    <w:rStyle w:val="Dato"/>
                  </w:rPr>
                  <w:t xml:space="preserve">Notificador, </w:t>
                </w:r>
                <w:r w:rsidRPr="00B63B10">
                  <w:rPr>
                    <w:rStyle w:val="Dato"/>
                  </w:rPr>
                  <w:t>ejecutor</w:t>
                </w:r>
                <w:r>
                  <w:rPr>
                    <w:rStyle w:val="Dato"/>
                  </w:rPr>
                  <w:t xml:space="preserve"> y verificador externo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844AA" w14:textId="28EFA18C" w:rsidR="007B531C" w:rsidRPr="00B63B10" w:rsidRDefault="00B63B10" w:rsidP="00B63B10">
            <w:sdt>
              <w:sdtPr>
                <w:rPr>
                  <w:rStyle w:val="Dato"/>
                </w:rPr>
                <w:id w:val="-438380795"/>
                <w:placeholder>
                  <w:docPart w:val="BC749F41230A484D8921DA7C14459318"/>
                </w:placeholder>
              </w:sdtPr>
              <w:sdtContent>
                <w:r>
                  <w:rPr>
                    <w:rStyle w:val="Dato"/>
                  </w:rPr>
                  <w:t>Secretaría de Finanzas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9F1037" w14:textId="0C15536D" w:rsidR="007B531C" w:rsidRPr="00B63B10" w:rsidRDefault="00B63B10" w:rsidP="00BA53E5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1994-2002</w:t>
            </w:r>
          </w:p>
        </w:tc>
      </w:tr>
      <w:tr w:rsidR="007B531C" w:rsidRPr="00B63B10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49E6FB77" w:rsidR="007B531C" w:rsidRPr="00B63B10" w:rsidRDefault="007B531C" w:rsidP="00BA53E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3D49F081" w:rsidR="001B3B64" w:rsidRPr="00B63B10" w:rsidRDefault="001B3B64" w:rsidP="00BA53E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589C4A65" w:rsidR="007B531C" w:rsidRPr="00B63B10" w:rsidRDefault="007B531C" w:rsidP="00BA53E5">
            <w:pPr>
              <w:rPr>
                <w:color w:val="171717" w:themeColor="background2" w:themeShade="1A"/>
              </w:rPr>
            </w:pPr>
          </w:p>
        </w:tc>
      </w:tr>
      <w:tr w:rsidR="007B531C" w:rsidRPr="00B63B10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209E53B1" w:rsidR="007B531C" w:rsidRPr="00B63B10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3DC3EE6B" w:rsidR="007B531C" w:rsidRPr="00B63B10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B63B10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B63B10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B63B10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B63B10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B63B10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19330059" w:rsidR="00E61D37" w:rsidRDefault="00B63B10" w:rsidP="00BA53E5">
            <w:r>
              <w:t>Técnico en Capturista de Datos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414CD882" w:rsidR="007B531C" w:rsidRPr="005E7BFD" w:rsidRDefault="00B63B10" w:rsidP="00BA53E5">
            <w:r>
              <w:t>Academia Bit Byte Computación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0ED87710" w:rsidR="007B531C" w:rsidRDefault="001A4073" w:rsidP="00BA53E5">
            <w:r>
              <w:t>1998</w:t>
            </w:r>
          </w:p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5F8805F2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0059077C" w:rsidR="00473205" w:rsidRPr="00C23A55" w:rsidRDefault="00473205" w:rsidP="001D09FF">
            <w:pPr>
              <w:rPr>
                <w:rStyle w:val="Dato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280C91B" w:rsidR="00473205" w:rsidRPr="00207126" w:rsidRDefault="00473205" w:rsidP="001B3B6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9354591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18EFBFB2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5CBC8D50" w:rsidR="00473205" w:rsidRPr="00207126" w:rsidRDefault="00473205" w:rsidP="001B3B6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B8C81" w14:textId="77777777" w:rsidR="001B5DEB" w:rsidRDefault="001B5DEB" w:rsidP="00473205">
      <w:pPr>
        <w:spacing w:after="0" w:line="240" w:lineRule="auto"/>
      </w:pPr>
      <w:r>
        <w:separator/>
      </w:r>
    </w:p>
  </w:endnote>
  <w:endnote w:type="continuationSeparator" w:id="0">
    <w:p w14:paraId="4EF50780" w14:textId="77777777" w:rsidR="001B5DEB" w:rsidRDefault="001B5DEB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9E86" w14:textId="77777777" w:rsidR="00E66B93" w:rsidRDefault="00E66B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63B10" w:rsidRPr="00B63B10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63B10" w:rsidRPr="00B63B10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6B48" w14:textId="77777777" w:rsidR="00E66B93" w:rsidRDefault="00E66B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E7C96" w14:textId="77777777" w:rsidR="001B5DEB" w:rsidRDefault="001B5DEB" w:rsidP="00473205">
      <w:pPr>
        <w:spacing w:after="0" w:line="240" w:lineRule="auto"/>
      </w:pPr>
      <w:r>
        <w:separator/>
      </w:r>
    </w:p>
  </w:footnote>
  <w:footnote w:type="continuationSeparator" w:id="0">
    <w:p w14:paraId="4260A88C" w14:textId="77777777" w:rsidR="001B5DEB" w:rsidRDefault="001B5DEB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AC26A" w14:textId="77777777" w:rsidR="00E66B93" w:rsidRDefault="00E66B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EEABC" w14:textId="77777777" w:rsidR="00E66B93" w:rsidRDefault="00E66B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0A7092"/>
    <w:rsid w:val="000E64C2"/>
    <w:rsid w:val="0012076D"/>
    <w:rsid w:val="001856C2"/>
    <w:rsid w:val="00191FA1"/>
    <w:rsid w:val="001A4073"/>
    <w:rsid w:val="001B3B64"/>
    <w:rsid w:val="001B5DEB"/>
    <w:rsid w:val="00207126"/>
    <w:rsid w:val="002B695E"/>
    <w:rsid w:val="002E5566"/>
    <w:rsid w:val="002F5C71"/>
    <w:rsid w:val="00313A4F"/>
    <w:rsid w:val="003B7AF5"/>
    <w:rsid w:val="00414CA9"/>
    <w:rsid w:val="00421C9D"/>
    <w:rsid w:val="00473205"/>
    <w:rsid w:val="004B5C58"/>
    <w:rsid w:val="004F2A02"/>
    <w:rsid w:val="005E7BFD"/>
    <w:rsid w:val="00603BD1"/>
    <w:rsid w:val="006A7AC5"/>
    <w:rsid w:val="007010E1"/>
    <w:rsid w:val="00715F07"/>
    <w:rsid w:val="00726EAB"/>
    <w:rsid w:val="00772785"/>
    <w:rsid w:val="007B531C"/>
    <w:rsid w:val="00823815"/>
    <w:rsid w:val="008830E6"/>
    <w:rsid w:val="0089370C"/>
    <w:rsid w:val="0096513B"/>
    <w:rsid w:val="009676B5"/>
    <w:rsid w:val="00982337"/>
    <w:rsid w:val="00987605"/>
    <w:rsid w:val="009E54AC"/>
    <w:rsid w:val="00A6371C"/>
    <w:rsid w:val="00AB353D"/>
    <w:rsid w:val="00AE44EC"/>
    <w:rsid w:val="00B63B10"/>
    <w:rsid w:val="00BA53E5"/>
    <w:rsid w:val="00BE697C"/>
    <w:rsid w:val="00C7143B"/>
    <w:rsid w:val="00C74C38"/>
    <w:rsid w:val="00CD28F0"/>
    <w:rsid w:val="00CD32EC"/>
    <w:rsid w:val="00CF3628"/>
    <w:rsid w:val="00D840C5"/>
    <w:rsid w:val="00E35560"/>
    <w:rsid w:val="00E61D37"/>
    <w:rsid w:val="00E66B93"/>
    <w:rsid w:val="00E72835"/>
    <w:rsid w:val="00EA7121"/>
    <w:rsid w:val="00EA7BC8"/>
    <w:rsid w:val="00EE000F"/>
    <w:rsid w:val="00FB69C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F8FBB6E807374A77B811756A8260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CE55-3144-4FDB-A16E-39CF132E6443}"/>
      </w:docPartPr>
      <w:docPartBody>
        <w:p w:rsidR="00000000" w:rsidRDefault="005B755F" w:rsidP="005B755F">
          <w:pPr>
            <w:pStyle w:val="F8FBB6E807374A77B811756A82604989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C749F41230A484D8921DA7C1445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3E5F-6894-4059-B5EF-652F6F80EC7F}"/>
      </w:docPartPr>
      <w:docPartBody>
        <w:p w:rsidR="00000000" w:rsidRDefault="005B755F" w:rsidP="005B755F">
          <w:pPr>
            <w:pStyle w:val="BC749F41230A484D8921DA7C1445931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36E200104024B3699C8D40167EF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A266-BD16-4102-8C81-6721BB2FD8EC}"/>
      </w:docPartPr>
      <w:docPartBody>
        <w:p w:rsidR="00000000" w:rsidRDefault="005B755F" w:rsidP="005B755F">
          <w:pPr>
            <w:pStyle w:val="A36E200104024B3699C8D40167EFCF9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330D9D"/>
    <w:rsid w:val="004871C2"/>
    <w:rsid w:val="00487B1D"/>
    <w:rsid w:val="004F1103"/>
    <w:rsid w:val="005126B6"/>
    <w:rsid w:val="005848C1"/>
    <w:rsid w:val="005B755F"/>
    <w:rsid w:val="005F5241"/>
    <w:rsid w:val="009B498F"/>
    <w:rsid w:val="00AF3D13"/>
    <w:rsid w:val="00F2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755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F8FBB6E807374A77B811756A82604989">
    <w:name w:val="F8FBB6E807374A77B811756A82604989"/>
    <w:rsid w:val="005B755F"/>
    <w:pPr>
      <w:spacing w:after="200" w:line="276" w:lineRule="auto"/>
    </w:pPr>
  </w:style>
  <w:style w:type="paragraph" w:customStyle="1" w:styleId="BC749F41230A484D8921DA7C14459318">
    <w:name w:val="BC749F41230A484D8921DA7C14459318"/>
    <w:rsid w:val="005B755F"/>
    <w:pPr>
      <w:spacing w:after="200" w:line="276" w:lineRule="auto"/>
    </w:pPr>
  </w:style>
  <w:style w:type="paragraph" w:customStyle="1" w:styleId="A36E200104024B3699C8D40167EFCF96">
    <w:name w:val="A36E200104024B3699C8D40167EFCF96"/>
    <w:rsid w:val="005B755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755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F8FBB6E807374A77B811756A82604989">
    <w:name w:val="F8FBB6E807374A77B811756A82604989"/>
    <w:rsid w:val="005B755F"/>
    <w:pPr>
      <w:spacing w:after="200" w:line="276" w:lineRule="auto"/>
    </w:pPr>
  </w:style>
  <w:style w:type="paragraph" w:customStyle="1" w:styleId="BC749F41230A484D8921DA7C14459318">
    <w:name w:val="BC749F41230A484D8921DA7C14459318"/>
    <w:rsid w:val="005B755F"/>
    <w:pPr>
      <w:spacing w:after="200" w:line="276" w:lineRule="auto"/>
    </w:pPr>
  </w:style>
  <w:style w:type="paragraph" w:customStyle="1" w:styleId="A36E200104024B3699C8D40167EFCF96">
    <w:name w:val="A36E200104024B3699C8D40167EFCF96"/>
    <w:rsid w:val="005B755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AB80-7DD1-4624-BFA1-A4051739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2018-04-16T13:50:00Z</cp:lastPrinted>
  <dcterms:created xsi:type="dcterms:W3CDTF">2018-04-26T20:37:00Z</dcterms:created>
  <dcterms:modified xsi:type="dcterms:W3CDTF">2018-04-26T21:45:00Z</dcterms:modified>
</cp:coreProperties>
</file>